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E2" w:rsidRPr="00D72CF8" w:rsidRDefault="00D72CF8" w:rsidP="001E4A8D">
      <w:pPr>
        <w:pStyle w:val="20"/>
        <w:shd w:val="clear" w:color="auto" w:fill="auto"/>
        <w:rPr>
          <w:sz w:val="28"/>
          <w:szCs w:val="28"/>
        </w:rPr>
      </w:pPr>
      <w:r>
        <w:rPr>
          <w:sz w:val="28"/>
          <w:szCs w:val="28"/>
        </w:rPr>
        <w:t>Пам’</w:t>
      </w:r>
      <w:r>
        <w:rPr>
          <w:sz w:val="28"/>
          <w:szCs w:val="28"/>
          <w:lang w:val="en-US"/>
        </w:rPr>
        <w:t>ятка</w:t>
      </w:r>
    </w:p>
    <w:p w:rsidR="00A52AE2" w:rsidRPr="001E4A8D" w:rsidRDefault="003006E0" w:rsidP="001E4A8D">
      <w:pPr>
        <w:pStyle w:val="20"/>
        <w:shd w:val="clear" w:color="auto" w:fill="auto"/>
        <w:ind w:left="426"/>
        <w:rPr>
          <w:sz w:val="28"/>
          <w:szCs w:val="28"/>
        </w:rPr>
      </w:pPr>
      <w:r w:rsidRPr="001E4A8D">
        <w:rPr>
          <w:sz w:val="28"/>
          <w:szCs w:val="28"/>
        </w:rPr>
        <w:t>першочергових дій персоналу підприємств, установ та організацій у разі загрози вчинення терористичних або диверсійних актів</w:t>
      </w:r>
    </w:p>
    <w:p w:rsidR="001E4A8D" w:rsidRDefault="001E4A8D" w:rsidP="001E4A8D">
      <w:pPr>
        <w:pStyle w:val="20"/>
        <w:shd w:val="clear" w:color="auto" w:fill="auto"/>
      </w:pPr>
    </w:p>
    <w:p w:rsidR="00A52AE2" w:rsidRPr="001E4A8D" w:rsidRDefault="003006E0" w:rsidP="001E4A8D">
      <w:pPr>
        <w:pStyle w:val="a5"/>
        <w:numPr>
          <w:ilvl w:val="0"/>
          <w:numId w:val="8"/>
        </w:numPr>
        <w:rPr>
          <w:rFonts w:ascii="Times New Roman" w:hAnsi="Times New Roman" w:cs="Times New Roman"/>
          <w:b/>
          <w:sz w:val="28"/>
          <w:szCs w:val="28"/>
        </w:rPr>
      </w:pPr>
      <w:r w:rsidRPr="001E4A8D">
        <w:rPr>
          <w:rFonts w:ascii="Times New Roman" w:hAnsi="Times New Roman" w:cs="Times New Roman"/>
          <w:b/>
          <w:sz w:val="28"/>
          <w:szCs w:val="28"/>
        </w:rPr>
        <w:t>Заходи попереджувального характеру:</w:t>
      </w:r>
    </w:p>
    <w:p w:rsidR="001E4A8D" w:rsidRPr="001E4A8D" w:rsidRDefault="001E4A8D" w:rsidP="001E4A8D">
      <w:pPr>
        <w:pStyle w:val="20"/>
        <w:shd w:val="clear" w:color="auto" w:fill="auto"/>
        <w:tabs>
          <w:tab w:val="left" w:pos="1267"/>
        </w:tabs>
        <w:spacing w:line="220" w:lineRule="exact"/>
        <w:ind w:left="720"/>
        <w:jc w:val="left"/>
        <w:rPr>
          <w:sz w:val="28"/>
          <w:szCs w:val="28"/>
        </w:rPr>
      </w:pP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(металодетектори, газоаналізатори, дзеркала для огляду автомобілів та ін.);</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оснастити телефони об'єкта, зазначені в офіційних довідниках, автоматичними визначниками номера і звукозаписною апаратурою;</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у випадку загострення криміногенної обстановки в регіоні ввести чергування співробітників підрозділів безпеки, підсилити контроль за роботою особового складу охорони, регулярно здійснювати перевірки несення служби в денний і нічний час;</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сформувати у кожній черговій зміні охорони (у разі наявності) групи негайного реагування. У ході щоденних інструктажів уточнювати бойовий розрахунок особистого складу, що заступає па чергування, звертати особливу увагу на доведення оперативної обстановки на об'єкті, а також на необхідність посилення пильності і підвищення відповідальності співробітників;</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силами співробітників підрозділів охорони і безпеки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установки сторонніх осіб, що виявляють підвищений інтерес до об'єкта;</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регулярно проводити перевірки підсобних приміщень і територій, не допускати перекриття шляхів евакуації людей і транспорту;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ввести в практику систематичне проведення перевірок проходження сигналів оповіщення від чергової зміни охорони до посадових осіб об'єкта;</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при укладанні договорів оренди приміщень об’єкта обов'язково включати умови, що дають право підрозділам безпеки здійснювати перевірку зданих в оренду приміщень;</w:t>
      </w:r>
    </w:p>
    <w:p w:rsidR="00A52AE2"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здійснювати заходи щодо більш ретельного підборові персоналу об'єкта, у тому числі допоміжного складу. Більш ретельно здійснювати перевірку і допуск на об'єкт фахівців сторонніх організацій.</w:t>
      </w:r>
    </w:p>
    <w:p w:rsidR="001E4A8D" w:rsidRPr="001E4A8D" w:rsidRDefault="001E4A8D" w:rsidP="001E4A8D">
      <w:pPr>
        <w:pStyle w:val="a5"/>
        <w:ind w:left="720"/>
        <w:jc w:val="both"/>
        <w:rPr>
          <w:rFonts w:ascii="Times New Roman" w:hAnsi="Times New Roman" w:cs="Times New Roman"/>
        </w:rPr>
      </w:pPr>
    </w:p>
    <w:p w:rsidR="001E4A8D" w:rsidRDefault="001E4A8D" w:rsidP="001E4A8D">
      <w:pPr>
        <w:pStyle w:val="11"/>
        <w:keepNext/>
        <w:keepLines/>
        <w:shd w:val="clear" w:color="auto" w:fill="auto"/>
        <w:tabs>
          <w:tab w:val="left" w:pos="1357"/>
        </w:tabs>
        <w:spacing w:line="220" w:lineRule="exact"/>
        <w:ind w:left="720"/>
        <w:jc w:val="left"/>
        <w:rPr>
          <w:sz w:val="28"/>
          <w:szCs w:val="28"/>
        </w:rPr>
      </w:pPr>
      <w:bookmarkStart w:id="0" w:name="bookmark0"/>
    </w:p>
    <w:p w:rsidR="00A52AE2" w:rsidRPr="001E4A8D" w:rsidRDefault="003006E0" w:rsidP="001E4A8D">
      <w:pPr>
        <w:pStyle w:val="11"/>
        <w:keepNext/>
        <w:keepLines/>
        <w:numPr>
          <w:ilvl w:val="0"/>
          <w:numId w:val="3"/>
        </w:numPr>
        <w:shd w:val="clear" w:color="auto" w:fill="auto"/>
        <w:tabs>
          <w:tab w:val="left" w:pos="1357"/>
        </w:tabs>
        <w:spacing w:line="220" w:lineRule="exact"/>
        <w:jc w:val="left"/>
        <w:rPr>
          <w:sz w:val="28"/>
          <w:szCs w:val="28"/>
        </w:rPr>
      </w:pPr>
      <w:r w:rsidRPr="001E4A8D">
        <w:rPr>
          <w:sz w:val="28"/>
          <w:szCs w:val="28"/>
        </w:rPr>
        <w:t>При виявленні підозрілого предмета на об'єкті:</w:t>
      </w:r>
      <w:bookmarkEnd w:id="0"/>
    </w:p>
    <w:p w:rsidR="001E4A8D" w:rsidRDefault="001E4A8D" w:rsidP="001E4A8D">
      <w:pPr>
        <w:pStyle w:val="a5"/>
        <w:ind w:left="720"/>
        <w:jc w:val="both"/>
        <w:rPr>
          <w:rFonts w:ascii="Times New Roman" w:hAnsi="Times New Roman" w:cs="Times New Roman"/>
        </w:rPr>
      </w:pP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точно визначите місце перебування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опитуванням заявника й очевидців установити час виявлення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зафіксуйте установчі дані осіб, що знайшли предмет, і забезпечте їхню присутність до моменту прибуття оперативно-слідчої групи правоохоронних органів;</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дайте вказівку не наближатися, не торкати, не розкривати, не переміщати знахідку, не заливати її рідиною, не засипати піском і фунтом, не користуватися радіо- і електроапаратурою, переговорними пристроями;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організуйте евакуацію персоналу, використовуючи маршрути, віддалені від місця перебування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 xml:space="preserve">дайте вказівку співробітникам охорони оточити місце розташування предмета та знаходитися </w:t>
      </w:r>
      <w:r w:rsidRPr="001E4A8D">
        <w:rPr>
          <w:rFonts w:ascii="Times New Roman" w:hAnsi="Times New Roman" w:cs="Times New Roman"/>
        </w:rPr>
        <w:lastRenderedPageBreak/>
        <w:t>на безпечній відстані від нього;</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при необхідності організуйте відключення побутових і виробничих комунікацій газу, води й електрики;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повідомите про подію правоохоронні органи, викличте на об'єкт машини швидкої допомоги і аварійних служб;</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не знижуючи рівень охорони об'єкта, забезпечте можливість безперешкодного проходу або проїзду до предмета співробітників і транспорту оперативно-слідчої групи;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надайте можливість фахівцям оперативно-слідчої групи опитати заявника та інших осіб, що підходили до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підсильте контроль за роботою особового складу охорони по всьому об’єкту.</w:t>
      </w:r>
    </w:p>
    <w:p w:rsidR="001E4A8D" w:rsidRDefault="001E4A8D" w:rsidP="001E4A8D">
      <w:pPr>
        <w:pStyle w:val="11"/>
        <w:keepNext/>
        <w:keepLines/>
        <w:shd w:val="clear" w:color="auto" w:fill="auto"/>
        <w:tabs>
          <w:tab w:val="left" w:pos="1357"/>
        </w:tabs>
        <w:spacing w:line="220" w:lineRule="exact"/>
        <w:ind w:left="720"/>
      </w:pPr>
      <w:bookmarkStart w:id="1" w:name="bookmark1"/>
    </w:p>
    <w:p w:rsidR="00A52AE2" w:rsidRPr="008A6923" w:rsidRDefault="003006E0" w:rsidP="008A6923">
      <w:pPr>
        <w:pStyle w:val="a5"/>
        <w:numPr>
          <w:ilvl w:val="0"/>
          <w:numId w:val="3"/>
        </w:numPr>
        <w:rPr>
          <w:rFonts w:ascii="Times New Roman" w:hAnsi="Times New Roman" w:cs="Times New Roman"/>
          <w:b/>
          <w:sz w:val="28"/>
          <w:szCs w:val="28"/>
        </w:rPr>
      </w:pPr>
      <w:r w:rsidRPr="008A6923">
        <w:rPr>
          <w:rFonts w:ascii="Times New Roman" w:hAnsi="Times New Roman" w:cs="Times New Roman"/>
          <w:b/>
          <w:sz w:val="28"/>
          <w:szCs w:val="28"/>
        </w:rPr>
        <w:t>При надходженні погрози по телефону:</w:t>
      </w:r>
      <w:bookmarkEnd w:id="1"/>
    </w:p>
    <w:p w:rsidR="001E4A8D" w:rsidRDefault="001E4A8D" w:rsidP="001E4A8D">
      <w:pPr>
        <w:pStyle w:val="a5"/>
        <w:ind w:left="360"/>
        <w:jc w:val="both"/>
        <w:rPr>
          <w:rFonts w:ascii="Times New Roman" w:hAnsi="Times New Roman" w:cs="Times New Roman"/>
        </w:rPr>
      </w:pPr>
    </w:p>
    <w:p w:rsidR="00A52AE2" w:rsidRPr="001E4A8D" w:rsidRDefault="003006E0" w:rsidP="001E4A8D">
      <w:pPr>
        <w:pStyle w:val="a5"/>
        <w:ind w:left="360"/>
        <w:jc w:val="both"/>
        <w:rPr>
          <w:rFonts w:ascii="Times New Roman" w:hAnsi="Times New Roman" w:cs="Times New Roman"/>
        </w:rPr>
      </w:pPr>
      <w:r w:rsidRPr="001E4A8D">
        <w:rPr>
          <w:rFonts w:ascii="Times New Roman" w:hAnsi="Times New Roman" w:cs="Times New Roman"/>
        </w:rPr>
        <w:t>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завідомо неправдиві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якнайбільше даних. Зокрема:</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зафіксувати дату, час і тривалість анонімного повідомлення;</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місце установки телефону, на який надійшло повідомлення, його номер, приналежність конкретному підрозділу і співробітнику;</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при одержанні анонімного повідомлення 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службу безпеки (службу охорони) підприємства або</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телефонну станцію;</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по закінченню розмови з анонімом негайно повідомити про те, що трапилося, керівникові служби безпеки (служби охорони) для прийняття ними негайних заходів до попередженню і локалізації можливих тяжких наслідків;</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по пам'яті скласти докладний опис висловлених погроз або повідомлення про передбачувані акти тероризму, а також висунутих ультиматумах та інших вимогах;</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усі дані про зміст погроз або вимог, викладених анонімним абонентом, характеристику його голосу, мови, манері викладу погроз і вимог повідомити керівникові служби безпеки (служби охорони) підприємства;</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для уникнення поширення чуток і паніки обговорювати отриману від аноніма інформацію з іншими співробітниками не рекомендується;</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вжити заходів щодо збереження аудіозапису. Передбачте заходи по запису можливого наступного дзвінка зловмисника.</w:t>
      </w:r>
    </w:p>
    <w:p w:rsidR="001E4A8D" w:rsidRDefault="001E4A8D" w:rsidP="001E4A8D">
      <w:pPr>
        <w:pStyle w:val="11"/>
        <w:keepNext/>
        <w:keepLines/>
        <w:shd w:val="clear" w:color="auto" w:fill="auto"/>
        <w:tabs>
          <w:tab w:val="left" w:pos="1345"/>
        </w:tabs>
        <w:spacing w:line="220" w:lineRule="exact"/>
        <w:ind w:left="720"/>
      </w:pPr>
      <w:bookmarkStart w:id="2" w:name="bookmark2"/>
    </w:p>
    <w:p w:rsidR="00A52AE2" w:rsidRDefault="003006E0" w:rsidP="001E4A8D">
      <w:pPr>
        <w:pStyle w:val="a5"/>
        <w:numPr>
          <w:ilvl w:val="0"/>
          <w:numId w:val="3"/>
        </w:numPr>
        <w:rPr>
          <w:rFonts w:ascii="Times New Roman" w:hAnsi="Times New Roman" w:cs="Times New Roman"/>
          <w:b/>
          <w:sz w:val="28"/>
          <w:szCs w:val="28"/>
        </w:rPr>
      </w:pPr>
      <w:r w:rsidRPr="001E4A8D">
        <w:rPr>
          <w:rFonts w:ascii="Times New Roman" w:hAnsi="Times New Roman" w:cs="Times New Roman"/>
          <w:b/>
          <w:sz w:val="28"/>
          <w:szCs w:val="28"/>
        </w:rPr>
        <w:t>Вибух на території об'єкта:</w:t>
      </w:r>
      <w:bookmarkEnd w:id="2"/>
    </w:p>
    <w:p w:rsidR="001E4A8D" w:rsidRPr="001E4A8D" w:rsidRDefault="001E4A8D" w:rsidP="001E4A8D">
      <w:pPr>
        <w:pStyle w:val="a5"/>
        <w:ind w:left="720"/>
        <w:rPr>
          <w:rFonts w:ascii="Times New Roman" w:hAnsi="Times New Roman" w:cs="Times New Roman"/>
          <w:b/>
          <w:sz w:val="28"/>
          <w:szCs w:val="28"/>
        </w:rPr>
      </w:pPr>
    </w:p>
    <w:p w:rsidR="00A52AE2" w:rsidRPr="001E4A8D" w:rsidRDefault="003006E0" w:rsidP="008A6923">
      <w:pPr>
        <w:pStyle w:val="a5"/>
        <w:jc w:val="both"/>
        <w:rPr>
          <w:rFonts w:ascii="Times New Roman" w:hAnsi="Times New Roman" w:cs="Times New Roman"/>
        </w:rPr>
      </w:pPr>
      <w:r w:rsidRPr="001E4A8D">
        <w:rPr>
          <w:rFonts w:ascii="Times New Roman" w:hAnsi="Times New Roman" w:cs="Times New Roman"/>
        </w:rPr>
        <w:t>У випадку вибуху необхідно негайно організувати і забезпечити виконання наступних основних заходів:</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за списком екстреного оповіщення викликати на об'єкт пожежних, швидку допомогу, рятувальників, комунальні служби (газ, електрика, тепло);</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за списком екстреного оповіщення повідомити про подію керівництво (адміністрацію) підприємства та правоохоронні органи;</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організувати евакуацію персоналу з епіцентру вибуху, зруйнованих або ушкоджених вибухом приміщень;</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lastRenderedPageBreak/>
        <w:t>до прибуття служби швидкої допомоги надати постраждалим першу медичну допомогу;</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відключити подачу електроенергії, газу, води, тепла в ушкоджені вибухом приміщення;</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оточити місце вибуху і забезпечити його ізоляцію до прибуття компетентних органів;</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при виникненні пожежі вжити заходів щодо її гасіння власними силами за допомогою наявних протипожежних засобів.</w:t>
      </w:r>
    </w:p>
    <w:p w:rsidR="001E4A8D" w:rsidRDefault="001E4A8D" w:rsidP="008A6923">
      <w:pPr>
        <w:pStyle w:val="11"/>
        <w:keepNext/>
        <w:keepLines/>
        <w:shd w:val="clear" w:color="auto" w:fill="auto"/>
        <w:tabs>
          <w:tab w:val="left" w:pos="1345"/>
        </w:tabs>
        <w:spacing w:line="220" w:lineRule="exact"/>
        <w:ind w:left="720"/>
      </w:pPr>
      <w:bookmarkStart w:id="3" w:name="bookmark3"/>
    </w:p>
    <w:p w:rsidR="00A52AE2" w:rsidRDefault="003006E0" w:rsidP="008A6923">
      <w:pPr>
        <w:pStyle w:val="a5"/>
        <w:numPr>
          <w:ilvl w:val="0"/>
          <w:numId w:val="3"/>
        </w:numPr>
        <w:jc w:val="both"/>
        <w:rPr>
          <w:rFonts w:ascii="Times New Roman" w:hAnsi="Times New Roman" w:cs="Times New Roman"/>
          <w:b/>
          <w:sz w:val="28"/>
          <w:szCs w:val="28"/>
        </w:rPr>
      </w:pPr>
      <w:r w:rsidRPr="001E4A8D">
        <w:rPr>
          <w:rFonts w:ascii="Times New Roman" w:hAnsi="Times New Roman" w:cs="Times New Roman"/>
          <w:b/>
          <w:sz w:val="28"/>
          <w:szCs w:val="28"/>
        </w:rPr>
        <w:t>Захоплення заручників:</w:t>
      </w:r>
      <w:bookmarkEnd w:id="3"/>
    </w:p>
    <w:p w:rsidR="001E4A8D" w:rsidRPr="001E4A8D" w:rsidRDefault="001E4A8D" w:rsidP="008A6923">
      <w:pPr>
        <w:pStyle w:val="a5"/>
        <w:ind w:left="720"/>
        <w:jc w:val="both"/>
        <w:rPr>
          <w:rFonts w:ascii="Times New Roman" w:hAnsi="Times New Roman" w:cs="Times New Roman"/>
          <w:b/>
          <w:sz w:val="28"/>
          <w:szCs w:val="28"/>
        </w:rPr>
      </w:pPr>
    </w:p>
    <w:p w:rsidR="00A52AE2" w:rsidRPr="001E4A8D" w:rsidRDefault="003006E0" w:rsidP="008A6923">
      <w:pPr>
        <w:pStyle w:val="a5"/>
        <w:jc w:val="both"/>
        <w:rPr>
          <w:rFonts w:ascii="Times New Roman" w:hAnsi="Times New Roman" w:cs="Times New Roman"/>
        </w:rPr>
      </w:pPr>
      <w:r w:rsidRPr="001E4A8D">
        <w:rPr>
          <w:rFonts w:ascii="Times New Roman" w:hAnsi="Times New Roman" w:cs="Times New Roman"/>
        </w:rPr>
        <w:t>При захопленні людей у заручники необхідно:</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негайно повідомити про надзвичайну подію правоохоронні органи і керівництво об'єкта;</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по можливості блокувати місце події, використовуючи технічні засоби охорони;</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підвищити пильність охоронців на всіх постах. Перевести систему відеоспостереження об'єкта в режим запису;</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не вступаючи в переговори з терористами, по можливості виконувати їхні вимоги, якщо це не пов'язано з заподіянням шкоди життю і здоров'ю людей;</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забезпечити евакуацію персоналу, який знаходиться поза місцем захоплення заручників;</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припинити доступ на об'єкт людей і проїзд автотранспорту;</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вжити заходів до безперешкодного проходу і проїзду на об'єкт співробітників правоохоронних органів;</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після прибуття спецпідрозділів правоохоронних органів надати їм необхідну інформацію: схеми об'єкта, поповерхові плани, схеми розташування систем відеоспостереження, вентиляції, електропостачання та ін.;</w:t>
      </w:r>
    </w:p>
    <w:p w:rsidR="00A52AE2"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надалі діяти відповідно до розпоряджень керівника антитерористичної операції.</w:t>
      </w:r>
    </w:p>
    <w:p w:rsidR="001E4A8D" w:rsidRPr="001E4A8D" w:rsidRDefault="001E4A8D" w:rsidP="008A6923">
      <w:pPr>
        <w:pStyle w:val="a5"/>
        <w:ind w:left="720"/>
        <w:jc w:val="both"/>
        <w:rPr>
          <w:rFonts w:ascii="Times New Roman" w:hAnsi="Times New Roman" w:cs="Times New Roman"/>
        </w:rPr>
      </w:pPr>
    </w:p>
    <w:p w:rsidR="00A52AE2" w:rsidRDefault="003006E0" w:rsidP="008A6923">
      <w:pPr>
        <w:pStyle w:val="20"/>
        <w:numPr>
          <w:ilvl w:val="0"/>
          <w:numId w:val="3"/>
        </w:numPr>
        <w:shd w:val="clear" w:color="auto" w:fill="auto"/>
        <w:tabs>
          <w:tab w:val="left" w:pos="1370"/>
        </w:tabs>
        <w:spacing w:line="220" w:lineRule="exact"/>
        <w:jc w:val="both"/>
        <w:rPr>
          <w:sz w:val="28"/>
          <w:szCs w:val="28"/>
        </w:rPr>
      </w:pPr>
      <w:r w:rsidRPr="001E4A8D">
        <w:rPr>
          <w:sz w:val="28"/>
          <w:szCs w:val="28"/>
        </w:rPr>
        <w:t>Одержання сигналу про евакуацію:</w:t>
      </w:r>
    </w:p>
    <w:p w:rsidR="001E4A8D" w:rsidRPr="001E4A8D" w:rsidRDefault="001E4A8D" w:rsidP="008A6923">
      <w:pPr>
        <w:pStyle w:val="20"/>
        <w:shd w:val="clear" w:color="auto" w:fill="auto"/>
        <w:tabs>
          <w:tab w:val="left" w:pos="1370"/>
        </w:tabs>
        <w:spacing w:line="220" w:lineRule="exact"/>
        <w:ind w:left="720"/>
        <w:jc w:val="both"/>
        <w:rPr>
          <w:sz w:val="28"/>
          <w:szCs w:val="28"/>
        </w:rPr>
      </w:pPr>
    </w:p>
    <w:p w:rsidR="00A52AE2" w:rsidRPr="001E4A8D" w:rsidRDefault="003006E0" w:rsidP="008A6923">
      <w:pPr>
        <w:pStyle w:val="a5"/>
        <w:ind w:left="720"/>
        <w:jc w:val="both"/>
        <w:rPr>
          <w:rFonts w:ascii="Times New Roman" w:hAnsi="Times New Roman" w:cs="Times New Roman"/>
        </w:rPr>
      </w:pPr>
      <w:r w:rsidRPr="001E4A8D">
        <w:rPr>
          <w:rFonts w:ascii="Times New Roman" w:hAnsi="Times New Roman" w:cs="Times New Roman"/>
        </w:rPr>
        <w:t>Якщо ви знаходитеся на своєму робочому місці, послідовно виконайте наступні дії:</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без поспіху, істерики і паніки зберіть службові документи в сейф або в шухляди столу, що закриваються на ключ;</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візьміть з собою особисті речі, документи, гроші, цінності;</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закрийте вікна, вимкніть оргтехніку, електроприлади, освітлення;</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візьміть з собою і при необхідності використовуйте індивідуальні засоби захисту (протигаз, респіратор);</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закрийте двері на ключ, ключ залишіть у замку;</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залишіть приміщення, рухайтеся маршрутами, які позначені в схемах евакуації;</w:t>
      </w:r>
    </w:p>
    <w:p w:rsidR="00A52AE2"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повертайтеся в покинуте приміщення тільки після дозволу відповідальних осіб.</w:t>
      </w:r>
    </w:p>
    <w:p w:rsidR="00076894" w:rsidRDefault="00076894" w:rsidP="00076894">
      <w:pPr>
        <w:pStyle w:val="a5"/>
        <w:ind w:left="720"/>
        <w:jc w:val="both"/>
        <w:rPr>
          <w:rFonts w:ascii="Times New Roman" w:hAnsi="Times New Roman" w:cs="Times New Roman"/>
        </w:rPr>
      </w:pPr>
    </w:p>
    <w:p w:rsidR="00076894" w:rsidRDefault="00076894" w:rsidP="00076894">
      <w:pPr>
        <w:pStyle w:val="a5"/>
        <w:ind w:left="720"/>
        <w:jc w:val="both"/>
        <w:rPr>
          <w:rFonts w:ascii="Times New Roman" w:hAnsi="Times New Roman" w:cs="Times New Roman"/>
        </w:rPr>
      </w:pPr>
    </w:p>
    <w:p w:rsidR="00076894" w:rsidRPr="001E4A8D" w:rsidRDefault="00076894" w:rsidP="00076894">
      <w:pPr>
        <w:pStyle w:val="a5"/>
        <w:ind w:left="4678" w:hanging="3969"/>
        <w:jc w:val="both"/>
        <w:rPr>
          <w:rFonts w:ascii="Times New Roman" w:hAnsi="Times New Roman" w:cs="Times New Roman"/>
        </w:rPr>
      </w:pPr>
      <w:r>
        <w:rPr>
          <w:rFonts w:ascii="Times New Roman" w:hAnsi="Times New Roman" w:cs="Times New Roman"/>
        </w:rPr>
        <w:t>Розроблено:                                  С.П. Галіцькою, заступником директора з НВР, який  відповідає за орга</w:t>
      </w:r>
      <w:r w:rsidR="00A70D1F">
        <w:rPr>
          <w:rFonts w:ascii="Times New Roman" w:hAnsi="Times New Roman" w:cs="Times New Roman"/>
        </w:rPr>
        <w:t>нізацію роботи з охорони праці, згідно пам</w:t>
      </w:r>
      <w:r w:rsidR="00A70D1F" w:rsidRPr="00D72CF8">
        <w:rPr>
          <w:rFonts w:ascii="Times New Roman" w:hAnsi="Times New Roman" w:cs="Times New Roman"/>
        </w:rPr>
        <w:t>’</w:t>
      </w:r>
      <w:r w:rsidR="00A70D1F">
        <w:rPr>
          <w:rFonts w:ascii="Times New Roman" w:hAnsi="Times New Roman" w:cs="Times New Roman"/>
        </w:rPr>
        <w:t>ятки</w:t>
      </w:r>
      <w:r>
        <w:rPr>
          <w:rFonts w:ascii="Times New Roman" w:hAnsi="Times New Roman" w:cs="Times New Roman"/>
        </w:rPr>
        <w:t xml:space="preserve"> </w:t>
      </w:r>
      <w:r w:rsidR="00A70D1F">
        <w:rPr>
          <w:rFonts w:ascii="Times New Roman" w:hAnsi="Times New Roman" w:cs="Times New Roman"/>
        </w:rPr>
        <w:t>наданої відділом освіти Амур-Нижньодніпровської районної у місті ради вх. №809 20.11.15</w:t>
      </w:r>
      <w:r>
        <w:rPr>
          <w:rFonts w:ascii="Times New Roman" w:hAnsi="Times New Roman" w:cs="Times New Roman"/>
        </w:rPr>
        <w:t xml:space="preserve">                                            </w:t>
      </w:r>
    </w:p>
    <w:sectPr w:rsidR="00076894" w:rsidRPr="001E4A8D" w:rsidSect="00076894">
      <w:type w:val="continuous"/>
      <w:pgSz w:w="11909" w:h="16834"/>
      <w:pgMar w:top="851" w:right="852" w:bottom="709"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1C" w:rsidRDefault="00BF221C" w:rsidP="00A52AE2">
      <w:r>
        <w:separator/>
      </w:r>
    </w:p>
  </w:endnote>
  <w:endnote w:type="continuationSeparator" w:id="1">
    <w:p w:rsidR="00BF221C" w:rsidRDefault="00BF221C" w:rsidP="00A52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1C" w:rsidRDefault="00BF221C"/>
  </w:footnote>
  <w:footnote w:type="continuationSeparator" w:id="1">
    <w:p w:rsidR="00BF221C" w:rsidRDefault="00BF22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4D1"/>
    <w:multiLevelType w:val="multilevel"/>
    <w:tmpl w:val="D0B66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5247B"/>
    <w:multiLevelType w:val="hybridMultilevel"/>
    <w:tmpl w:val="663EF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E4911"/>
    <w:multiLevelType w:val="hybridMultilevel"/>
    <w:tmpl w:val="A462B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7053C"/>
    <w:multiLevelType w:val="hybridMultilevel"/>
    <w:tmpl w:val="0336A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9B628B"/>
    <w:multiLevelType w:val="hybridMultilevel"/>
    <w:tmpl w:val="20EA2080"/>
    <w:lvl w:ilvl="0" w:tplc="7EBC7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C540A"/>
    <w:multiLevelType w:val="hybridMultilevel"/>
    <w:tmpl w:val="A7BECC40"/>
    <w:lvl w:ilvl="0" w:tplc="7EBC7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041580"/>
    <w:multiLevelType w:val="hybridMultilevel"/>
    <w:tmpl w:val="B4AC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93F0C"/>
    <w:multiLevelType w:val="hybridMultilevel"/>
    <w:tmpl w:val="0270F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7C5182"/>
    <w:multiLevelType w:val="multilevel"/>
    <w:tmpl w:val="6CF8F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E72B89"/>
    <w:multiLevelType w:val="hybridMultilevel"/>
    <w:tmpl w:val="CD9A2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BE413C"/>
    <w:multiLevelType w:val="hybridMultilevel"/>
    <w:tmpl w:val="DD0A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7"/>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52AE2"/>
    <w:rsid w:val="00076894"/>
    <w:rsid w:val="001E2C9D"/>
    <w:rsid w:val="001E4A8D"/>
    <w:rsid w:val="003006E0"/>
    <w:rsid w:val="003A31A8"/>
    <w:rsid w:val="005D2CD2"/>
    <w:rsid w:val="00672CE3"/>
    <w:rsid w:val="00706CAE"/>
    <w:rsid w:val="008A6923"/>
    <w:rsid w:val="008B461B"/>
    <w:rsid w:val="00944D5B"/>
    <w:rsid w:val="00A52AE2"/>
    <w:rsid w:val="00A70D1F"/>
    <w:rsid w:val="00B058ED"/>
    <w:rsid w:val="00B46C53"/>
    <w:rsid w:val="00BF221C"/>
    <w:rsid w:val="00D7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2A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2AE2"/>
    <w:rPr>
      <w:color w:val="000080"/>
      <w:u w:val="single"/>
    </w:rPr>
  </w:style>
  <w:style w:type="character" w:customStyle="1" w:styleId="2">
    <w:name w:val="Основной текст (2)_"/>
    <w:basedOn w:val="a0"/>
    <w:link w:val="20"/>
    <w:rsid w:val="00A52AE2"/>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sid w:val="00A52AE2"/>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A52AE2"/>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A52AE2"/>
    <w:pPr>
      <w:shd w:val="clear" w:color="auto" w:fill="FFFFFF"/>
      <w:spacing w:line="283" w:lineRule="exact"/>
      <w:jc w:val="center"/>
    </w:pPr>
    <w:rPr>
      <w:rFonts w:ascii="Times New Roman" w:eastAsia="Times New Roman" w:hAnsi="Times New Roman" w:cs="Times New Roman"/>
      <w:b/>
      <w:bCs/>
      <w:sz w:val="22"/>
      <w:szCs w:val="22"/>
    </w:rPr>
  </w:style>
  <w:style w:type="paragraph" w:customStyle="1" w:styleId="1">
    <w:name w:val="Основной текст1"/>
    <w:basedOn w:val="a"/>
    <w:link w:val="a4"/>
    <w:rsid w:val="00A52AE2"/>
    <w:pPr>
      <w:shd w:val="clear" w:color="auto" w:fill="FFFFFF"/>
      <w:spacing w:line="288" w:lineRule="exact"/>
      <w:jc w:val="both"/>
    </w:pPr>
    <w:rPr>
      <w:rFonts w:ascii="Times New Roman" w:eastAsia="Times New Roman" w:hAnsi="Times New Roman" w:cs="Times New Roman"/>
      <w:sz w:val="22"/>
      <w:szCs w:val="22"/>
    </w:rPr>
  </w:style>
  <w:style w:type="paragraph" w:customStyle="1" w:styleId="11">
    <w:name w:val="Заголовок №1"/>
    <w:basedOn w:val="a"/>
    <w:link w:val="10"/>
    <w:rsid w:val="00A52AE2"/>
    <w:pPr>
      <w:shd w:val="clear" w:color="auto" w:fill="FFFFFF"/>
      <w:spacing w:line="0" w:lineRule="atLeast"/>
      <w:jc w:val="both"/>
      <w:outlineLvl w:val="0"/>
    </w:pPr>
    <w:rPr>
      <w:rFonts w:ascii="Times New Roman" w:eastAsia="Times New Roman" w:hAnsi="Times New Roman" w:cs="Times New Roman"/>
      <w:b/>
      <w:bCs/>
      <w:sz w:val="22"/>
      <w:szCs w:val="22"/>
    </w:rPr>
  </w:style>
  <w:style w:type="paragraph" w:styleId="a5">
    <w:name w:val="No Spacing"/>
    <w:uiPriority w:val="1"/>
    <w:qFormat/>
    <w:rsid w:val="001E4A8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Виктория</cp:lastModifiedBy>
  <cp:revision>7</cp:revision>
  <cp:lastPrinted>2015-11-24T06:15:00Z</cp:lastPrinted>
  <dcterms:created xsi:type="dcterms:W3CDTF">2015-11-23T14:53:00Z</dcterms:created>
  <dcterms:modified xsi:type="dcterms:W3CDTF">2015-12-02T12:45:00Z</dcterms:modified>
</cp:coreProperties>
</file>