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74AC9">
        <w:rPr>
          <w:rFonts w:ascii="Times New Roman" w:hAnsi="Times New Roman" w:cs="Times New Roman"/>
          <w:b/>
          <w:color w:val="000000"/>
          <w:lang w:val="uk-UA"/>
        </w:rPr>
        <w:t xml:space="preserve">Методичні рекомендації щодо впровадження олімпійської освіти 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74AC9">
        <w:rPr>
          <w:rFonts w:ascii="Times New Roman" w:hAnsi="Times New Roman" w:cs="Times New Roman"/>
          <w:b/>
          <w:color w:val="000000"/>
          <w:lang w:val="uk-UA"/>
        </w:rPr>
        <w:t>в освітніх закладах Київської області</w:t>
      </w:r>
    </w:p>
    <w:p w:rsidR="00AC7815" w:rsidRPr="00674AC9" w:rsidRDefault="00AC7815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Соціально-політичні, ідеологічні та економічні зміни, що відбуваються в усьому світі, супроводжуються пошуком нових систем освіти і виховання молоді. Нині, коли наша країна знаходиться на шляху розбудови суверенного, незалежного, демокра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тичного й правового суспільства, турбота про виховання підростаючого покоління, формування особистості, честі, гідності, недоторканості повинна стати вищою соці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альною цінністю.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Постійні зміни та потрясіння, що відбуваються в Україні призвели до нестабільності в економіці, різкої політизації суспільства; чітко проя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вилися тенденції до руйнування ідеологічних стереотипів та етичних основ суспіль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ного життя. Найбільших змін зазнали процеси виховання та освіти дітей, підлітків і молоді.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Нині як ніколи актуальною є проблема боротьби за фізичне та моральне здо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ров'я підростаючого покоління нашої країни. Паління, вживання алкогольних напо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їв, а іноді й наркотичних речовин вважаються у деяких молодих людей майже нор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мою поведінки. Так, за даними офіційної статистики, до свого повноліття 82 % юнаків та 72 % дівчат мають досвід паління. Кожна п'ята дівчина і кожний четвертий юнак регулярно (не рідше одного разу на тиждень) вживають алкогольні напої, 29 % юнаків і 12 % дівчат вживали наркотики. Щоденно 39 осіб інфікуються ВІЛ, а 7 — помирають від СНІД.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Практично неконтрольованим є розповсюдження соціальних хвороб, епідемій, які відмічаються серед безробітних, студентів, пенсіонерів, у тому числі у дітей без догляду та дітей-сиріт, кількість яких становить у нашій країні понад 145 тисяч.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Нездоровий спосіб життя, негативна атмосфера у соціально неблагополучних сім'ях у комплексі з екологічними проблемами є причиною зниження вікових меж виникнення інфарктів, інсультів та інших нехарактерних для дітей і молоді хвороб. Наприклад, віковою групою ризику з розсіяного склерозу є діти і молодь від 15 до 26 років. Показники смертності працездатного населення України перевищують єв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ропейські практично у 2—4 рази. З 1990 до 2006 року середня тривалість життя в Україні скоротилася майже на три роки. У разі, якщо не будуть вжиті термінові за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ходи, спрямовані на поліпшення здоров'я населення нашої країни, до 2050 року во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 може скоротитися на 12 млн. осіб.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Відмова від комуністичної ідеології призвела до руйнування таких інститутів, як піонерська та комсомольська організації з їхньою структурою виховних та рекреа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ційних установ. Суспільству практично не запропоновано ідеалів і цінностей для формування сучасної системи ос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віти і виховання дітей і молоді. Зменшення кількості будинків творчості, спортивних секцій "компенсувалися" появою казино, інтернет-клубів та ігрових автоматів. Діти, </w:t>
      </w: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 xml:space="preserve">потрапляючи у залежність до комп'ютерних і азартних ігор, часто йдуть з дому, замість відвідування школи стають постійними відвідувачами інтернет-кафе. Нерідко наслідками таких явищ бувають трагедії. 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Серйозній небезпеці підлягає, на жаль, психічне здоров'я підростаючого поко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ління нашої країни. Через кінематограф, телебачення та інші ЗМІ часто деформу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ються суспільні цінності, це нерідко формує у дітей і молоді фальшиві, з точки зо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ру норм моралі, уявлення про стосунки людей у сучасному суспільстві. Захоплен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ня переглядом бойовиків та ідеалізація їхніх героїв нерідко веде до трагічних на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слідків. 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Створення сучасної системи освіти і виховання підростаючого покоління немож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ливе без оптимального вирішення цілої низки соціальних, економічних, валеологічних, екологічних, політичних, правових, патріотичних та інших завдань. Одним із ва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ріантів вирішення цієї складної проблеми може бути організація освітньо-виховного процесу на основі ідеології олімпізму, шляхом запровадження системи олімпійської освіти.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Олімпійська освіта являє собою поширення знань про олімпізм, історію Олім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пійських ігор Стародавньої Греції та сучасності, принципи та ідеали сучасного спор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ту, місце олімпійського спорту у системі виховання та освіти, його зв'язок з іншими явищами суспільного життя, а також, залучення дітей та учнівської молоді до систе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матичних занять фізичною культурою і спортом.</w:t>
      </w:r>
    </w:p>
    <w:p w:rsidR="00E67048" w:rsidRPr="00674AC9" w:rsidRDefault="00E6704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Концепція олімпізму й олімпійської освіти об'єднує ідеї мирного співіснування держав і народів; інтернаціоналізму та інтерсоціального виховання; гуманістично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го, патріотичного і всебічного розвитку особистості; пріоритету етичних цінностей і філософії </w:t>
      </w:r>
      <w:r w:rsidRPr="00674AC9">
        <w:rPr>
          <w:rFonts w:ascii="Times New Roman" w:hAnsi="Times New Roman" w:cs="Times New Roman"/>
          <w:color w:val="000000"/>
          <w:lang w:val="en-US"/>
        </w:rPr>
        <w:t>F</w:t>
      </w:r>
      <w:r w:rsidRPr="00674AC9">
        <w:rPr>
          <w:rFonts w:ascii="Times New Roman" w:hAnsi="Times New Roman" w:cs="Times New Roman"/>
          <w:color w:val="000000"/>
          <w:lang w:val="uk-UA"/>
        </w:rPr>
        <w:t>аіг Р</w:t>
      </w:r>
      <w:r w:rsidRPr="00674AC9">
        <w:rPr>
          <w:rFonts w:ascii="Times New Roman" w:hAnsi="Times New Roman" w:cs="Times New Roman"/>
          <w:color w:val="000000"/>
          <w:lang w:val="en-US"/>
        </w:rPr>
        <w:t>l</w:t>
      </w:r>
      <w:r w:rsidRPr="00674AC9">
        <w:rPr>
          <w:rFonts w:ascii="Times New Roman" w:hAnsi="Times New Roman" w:cs="Times New Roman"/>
          <w:color w:val="000000"/>
          <w:lang w:val="uk-UA"/>
        </w:rPr>
        <w:t>ау, в яких олімпізм виступає як системоутворюючий фактор, а олімпійська освіта — як засіб виховання молоді у дусі миру та взаємного співро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бітництва.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У сучасному олімпійському спорті спортивна, виховна й освітня сторони тісно переплітаються із соціально-філософськими, економічними і політичними, що до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зволило йому стати універсальним явищем, прикладом ефективної співпраці людства в ім'я гармонійного розвитку людини, зміцнення миру та співробітництва, взаєморозуміння між державами та народами.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Принципи олімпійського спорту були розроблені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П'єром де Кубертеном</w:t>
      </w:r>
      <w:r w:rsidRPr="00674AC9">
        <w:rPr>
          <w:rFonts w:ascii="Times New Roman" w:hAnsi="Times New Roman" w:cs="Times New Roman"/>
          <w:color w:val="000000"/>
          <w:lang w:val="uk-UA"/>
        </w:rPr>
        <w:t>, фран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цузьким просвітителем, ініціатором відродження сучасних Олімпійських ігор, напри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кінці </w:t>
      </w:r>
      <w:r w:rsidRPr="00674AC9">
        <w:rPr>
          <w:rFonts w:ascii="Times New Roman" w:hAnsi="Times New Roman" w:cs="Times New Roman"/>
          <w:color w:val="000000"/>
          <w:lang w:val="en-US"/>
        </w:rPr>
        <w:t>XIX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століття та в головних рисах збереглися до нашого часу, що свідчить про їх обґрунтованість і життєздатність.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В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Олімпійській хартії</w:t>
      </w:r>
      <w:r w:rsidRPr="00674AC9">
        <w:rPr>
          <w:rFonts w:ascii="Times New Roman" w:hAnsi="Times New Roman" w:cs="Times New Roman"/>
          <w:color w:val="000000"/>
          <w:lang w:val="uk-UA"/>
        </w:rPr>
        <w:t>, основному правовому документі олімпійського спорту, викладені основоположні принципи олімпійського руху. Одним із них є визначен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ня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олімпізму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як життєвої філософії, що звеличує та об'єднує в гармонійне ціле якості тіла, волі й розуму. Поєднуючи спорт із культурою та освітою, олімпізм праг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не створити такий спосіб життя, який базувався б на радощах, здобутих через зу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силля, освітніх цінностях </w:t>
      </w: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доброго прикладу та повазі універсальних етичних прин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ципів. Метою олімпізму є повсюдне становлення спорту на служіння гармонійному роз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витку людини для того, щоб сприяти створенню мирного суспільства, яке б піклува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лося про збереження людської гідності.</w:t>
      </w:r>
      <w:r w:rsidRPr="00674AC9">
        <w:rPr>
          <w:rFonts w:ascii="Times New Roman" w:hAnsi="Times New Roman" w:cs="Times New Roman"/>
          <w:color w:val="000000"/>
        </w:rPr>
        <w:t xml:space="preserve">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Олімпійський рух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покликаний сприяти побудові мирного і кращого світу через виховання молоді заняттями спортом без будь-якої дискримінації та в олімпійському дусі, який поєднує в собі взаєморозуміння, дух дружби, солідарності та чесної гри.</w:t>
      </w:r>
      <w:r w:rsidRPr="00674AC9">
        <w:rPr>
          <w:rFonts w:ascii="Times New Roman" w:hAnsi="Times New Roman" w:cs="Times New Roman"/>
          <w:color w:val="000000"/>
        </w:rPr>
        <w:t xml:space="preserve"> 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Діяльність олімпійського руху носить постійний універсальний характер. Його вершиною є об'єднання спортсменів світу на великому спортивному святі —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Олім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softHyphen/>
        <w:t>пійських іграх</w:t>
      </w:r>
      <w:r w:rsidRPr="00674AC9">
        <w:rPr>
          <w:rFonts w:ascii="Times New Roman" w:hAnsi="Times New Roman" w:cs="Times New Roman"/>
          <w:color w:val="000000"/>
          <w:lang w:val="uk-UA"/>
        </w:rPr>
        <w:t>.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Основоположні принципи олімпійського спорту демонструють тісний взає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мозв'язок олімпізму з вихованням, освітою та гармонійним розвитком людини.</w:t>
      </w:r>
      <w:r w:rsidRPr="00674AC9">
        <w:rPr>
          <w:rFonts w:ascii="Times New Roman" w:hAnsi="Times New Roman" w:cs="Times New Roman"/>
          <w:color w:val="000000"/>
        </w:rPr>
        <w:t xml:space="preserve"> 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У сучасній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концепції олімпізму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мають місце такі основні ідеї: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політична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— передбачає спільність та примирення всіх народів світу, підтрим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ку міжнародного антивійс</w:t>
      </w:r>
      <w:r w:rsidR="00DB2D12" w:rsidRPr="00674AC9">
        <w:rPr>
          <w:rFonts w:ascii="Times New Roman" w:hAnsi="Times New Roman" w:cs="Times New Roman"/>
          <w:color w:val="000000"/>
          <w:lang w:val="uk-UA"/>
        </w:rPr>
        <w:t>ь</w:t>
      </w:r>
      <w:r w:rsidRPr="00674AC9">
        <w:rPr>
          <w:rFonts w:ascii="Times New Roman" w:hAnsi="Times New Roman" w:cs="Times New Roman"/>
          <w:color w:val="000000"/>
          <w:lang w:val="uk-UA"/>
        </w:rPr>
        <w:t>кового руху;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гуманістична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— передбачає подолання національних, расових, майнових про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тиріч, встановлення рівності людей через спортивний рух;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філософсько-педагогічна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— передбачає, спираючись на переваги спортивно-ігрового методу виховання, забезпечити вільний, всебічний розумовий, моральний і фізичний розвиток особистості, поєднання занять спортом із діяльністю в інших га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лузях суспільного життя.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i/>
          <w:color w:val="000000"/>
          <w:lang w:val="uk-UA"/>
        </w:rPr>
        <w:t>Міжнародний Олімпійський Комітет (МОК)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— міжнародна неурядова неприбут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кова організація, місія якої полягає у керівництві олімпійським рухом відповідно до Олімпійської хартії, а саме: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підтримувати  координацію, організацію та розвиток спорту і спортивних змагань;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співпрацювати з компетентними громадськими або приватними організаціями і установами у прагненні поставити спорт на службу людству;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забезпечити регулярне проведення Олімпійських ігор;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протистояти будь-яким формам дискримінації в олімпійському русі;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сприяти дотриманню спортивної етики;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присвячувати свої зусилля тому, щоб дух чесної гри переважав на спортивних майданчиках і щоб насильство заборонялось;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керувати боротьбою із допінгом у спорті;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застосовувати заходи, метою яких є недопущення виникнення загрози здо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ров'ю спортсменів;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протистояти будь-яким політичним і комерційним зловживанням у спорті;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заохочувати олімпійський рух, демонструвати відповідальну турботу про нав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колишнє середовище;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- підтримувати ініціативу щодо поєднання спорту із культурою та освітою;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підтримувати Міжнародну олімпійську академію (МОА);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підтримувати інші установи, діяльність яких присвячена олімпійській освіті.</w:t>
      </w:r>
    </w:p>
    <w:p w:rsidR="00392DA2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i/>
          <w:color w:val="000000"/>
          <w:lang w:val="uk-UA"/>
        </w:rPr>
        <w:t>Міжнародна олімпійська академія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— мультикультурний міжгалузевий центр, ді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яльність якого спрямована на вивчення, розвиток, збагачення та розповсюдження фундаментальних принципів та ідеалів олімпізму.</w:t>
      </w:r>
      <w:r w:rsidR="00CA1A34" w:rsidRPr="00674AC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674AC9">
        <w:rPr>
          <w:rFonts w:ascii="Times New Roman" w:hAnsi="Times New Roman" w:cs="Times New Roman"/>
          <w:color w:val="000000"/>
          <w:lang w:val="uk-UA"/>
        </w:rPr>
        <w:t>Урочисте відкриття МОА відбулося 14 червня 1961 року на першій сесії Академії та було присвячене відкриттю відновленого античного стадіону в Олімпії. Основною метою діяльності МОА є збереження і поширення олімпійського ду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ху, вивчення та реалізація суспільних і виховних принципів Ігор, наукової консоліда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ції навколо олімпійської ідеї.</w:t>
      </w:r>
    </w:p>
    <w:p w:rsidR="004026E0" w:rsidRPr="00674AC9" w:rsidRDefault="00392DA2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Гармонійне поєднання фізичних якостей і тілесної краси, інтелекту та сили духу — невід'ємна частина філософії сучасного олімпізму, яка веде до формування все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бічно розвиненої особистості, сприяє патріотичному вихованню дітей і молоді. </w:t>
      </w:r>
      <w:r w:rsidR="004026E0" w:rsidRPr="00674AC9">
        <w:rPr>
          <w:rFonts w:ascii="Times New Roman" w:hAnsi="Times New Roman" w:cs="Times New Roman"/>
          <w:color w:val="000000"/>
          <w:lang w:val="uk-UA"/>
        </w:rPr>
        <w:t>Активне впровадження ідеології олімпізму в широкі верстви населення і, передовсім у навчальних закладах, дозволить протиді</w:t>
      </w:r>
      <w:r w:rsidR="004026E0" w:rsidRPr="00674AC9">
        <w:rPr>
          <w:rFonts w:ascii="Times New Roman" w:hAnsi="Times New Roman" w:cs="Times New Roman"/>
          <w:color w:val="000000"/>
          <w:lang w:val="uk-UA"/>
        </w:rPr>
        <w:softHyphen/>
        <w:t>яти негативному впливу вулиці, засобів масової інформації, протистояти соціальним хворобам; сприяти формуванню потреби до занять фізичною культурою і спортом, здорового способу життя, відмови від згубних звичок, що, у свою чергу, є фундамен</w:t>
      </w:r>
      <w:r w:rsidR="004026E0" w:rsidRPr="00674AC9">
        <w:rPr>
          <w:rFonts w:ascii="Times New Roman" w:hAnsi="Times New Roman" w:cs="Times New Roman"/>
          <w:color w:val="000000"/>
          <w:lang w:val="uk-UA"/>
        </w:rPr>
        <w:softHyphen/>
        <w:t>том благополучної, патріотичної, гуманістично орієнтованої нації.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74AC9">
        <w:rPr>
          <w:rFonts w:ascii="Times New Roman" w:hAnsi="Times New Roman" w:cs="Times New Roman"/>
          <w:b/>
          <w:color w:val="000000"/>
          <w:lang w:val="uk-UA"/>
        </w:rPr>
        <w:t>ФУНКЦІЇ ОЛІМПІЙСЬКОЇ ОСВІТИ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Національна доктрина розвитку освіти України у </w:t>
      </w:r>
      <w:r w:rsidRPr="00674AC9">
        <w:rPr>
          <w:rFonts w:ascii="Times New Roman" w:hAnsi="Times New Roman" w:cs="Times New Roman"/>
          <w:color w:val="000000"/>
          <w:lang w:val="en-US"/>
        </w:rPr>
        <w:t>XXI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столітті (Указ Президента України від 17.04.2002 №347/2002) визначила одним із найважливіших принципів ос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віти її гуманістичний характер, реалізацію права молоді на вільний вибір поглядів і переконань.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Нині в умовах реформування національної освіти, інтеграції її до Європейського освітнього простору виникає нагальна потреба пошуку нетрадиційних підходів до ос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віти та виховання.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 давніх-давен люди помітили користь рухової спеціально організованої фіз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культурної діяльності і використовували її для збереження та зміцнення здоров'я, гармонійного розвитку. Життєвим кредо стародавніх греків було гармонійне поєд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нання тіла, духу та розуму. І тут доречно згадати мудрі слова, які були викарбувані на скелі у Стародавній Елладі: "Якщо хочеш бути сильним — бігай, хочеш бути кра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сивим — бігай, хочеш бути розумним — бігай".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Із переходом української освіти на новий зміст, структуру та 12-річний термін навчання вимальовуються напрями процесу освіти та виховання дітей та учнівської молоді, які повинні стати пріоритетними: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- виховання на основах патріотизму та гуманізму громадянина України — ду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ховно зрілої; всебічно розвиненої, відповідальної, толерантної особистості, здатної самостійно мислити і використовувати набуті знання та соціальний досвід людства;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створення у навчальних закладах умов, що сприяють збереженню та зміцнен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ню здоров'я дітей та учнівської молоді засобами фізичної культури і спорту;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забезпечення взаємодії навчального, позаурочного та позашкільного процесу фізичного вихо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вання для задоволення потреб дітей та учнівської молоді у заняттях фізичними впра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вами;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формування фізичної культури особистості учнів з урахуванням їхніх індивіду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альних здібностей, стану здоров'я та мотивації;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- відродження традицій та обмін цінностями національної та світової культури.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Однією з ефективних систем роботи навчального закладу, яка здатна реалізувати пріоритетні напрями освіти і виховання на сучасному етапі може бути олімпійська освіта. </w:t>
      </w:r>
      <w:r w:rsidR="00C727BB" w:rsidRPr="00674AC9">
        <w:rPr>
          <w:rFonts w:ascii="Times New Roman" w:hAnsi="Times New Roman" w:cs="Times New Roman"/>
          <w:color w:val="000000"/>
          <w:lang w:val="uk-UA"/>
        </w:rPr>
        <w:t>Ц</w:t>
      </w:r>
      <w:r w:rsidRPr="00674AC9">
        <w:rPr>
          <w:rFonts w:ascii="Times New Roman" w:hAnsi="Times New Roman" w:cs="Times New Roman"/>
          <w:color w:val="000000"/>
          <w:lang w:val="uk-UA"/>
        </w:rPr>
        <w:t>е багаторівневий процес, складова частина загальної освіти, спрямована на задоволення різноманітних потреб населення з ме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тою формування олімпійських ідеалів за допомогою спорту і культури. Це процес навчання і розвитку особистості відповідно до загальнолюдських моральних ціннос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тей та ідеалів олімпізму.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Фізкультурно-спортивна діяльність, що лежить в основі олімпійської освіти, здатна виховувати дитину розумово і фізично здоровою, працездатною, толеран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тною, законослухняною, яка у повсякденному житті дотримується правил чесної гри.</w:t>
      </w:r>
      <w:r w:rsidR="00C727BB" w:rsidRPr="00674AC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674AC9">
        <w:rPr>
          <w:rFonts w:ascii="Times New Roman" w:hAnsi="Times New Roman" w:cs="Times New Roman"/>
          <w:color w:val="000000"/>
          <w:lang w:val="uk-UA"/>
        </w:rPr>
        <w:t>Філософія олімпізму покликана допомогти дитині знайти правильний шлях у по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шуку особистісної досконалості, щоб стати особою, здатною зробити позитивний внесок у розбудову суспільства.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Для успішного впровадження у навчально-виховний процес нових методик та ін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новаційних технологій важливого значення набуває підготовленість педагогічного колективу: здатність до ділового об'єднання, моральна спрямованість, інтелектуаль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ний рівень, бажання постійно оволодівати новими знаннями і передавати їх своїм ви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хованцям. Видатний педагог В. Сухомлинський підкреслював: "Для того, щоб вплив особистості педагога став реальною силою, недостатньо його особистого таланту, енергії, творчої праці. Талант педагога збільшується вдесятеро, якщо його праця на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дихається цінностями, створеними, здобутими педагогічним колективом, — тими пе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редовими поглядами, переконаннями, ідеями, тими кращими традиціями, які живуть у школі десятиріччями".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Олімпійська освіта покликана реалізувати функції, що на неї покладаються: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статусна</w:t>
      </w:r>
      <w:r w:rsidRPr="00674AC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— розуміння і прийняття керівниками галузей освіти та фізичної культури, всіма учасниками навчально-виховного процесу закладів </w:t>
      </w: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освіти соціальної ролі олімпійського руху як ефективного засобу виховання молоді;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формуюча</w:t>
      </w:r>
      <w:r w:rsidRPr="00674AC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674AC9">
        <w:rPr>
          <w:rFonts w:ascii="Times New Roman" w:hAnsi="Times New Roman" w:cs="Times New Roman"/>
          <w:color w:val="000000"/>
          <w:lang w:val="uk-UA"/>
        </w:rPr>
        <w:t>— вплив ідей олімпізму на формування світогляду, громадянської свідомості та патріотизму учасників навчально-виховного процесу, а також реаліза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ція їх творчого потенціалу у процесі олімпійської освіти;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інформаційна</w:t>
      </w:r>
      <w:r w:rsidRPr="00674AC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674AC9">
        <w:rPr>
          <w:rFonts w:ascii="Times New Roman" w:hAnsi="Times New Roman" w:cs="Times New Roman"/>
          <w:color w:val="000000"/>
          <w:lang w:val="uk-UA"/>
        </w:rPr>
        <w:t>— вплив олімпійської освіти на підвищення педагогічної май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стерності вчителів, а також розвиток соціально значущих зв'язків у колективах навчальних закладів;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мотиваційна</w:t>
      </w:r>
      <w:r w:rsidRPr="00674AC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674AC9">
        <w:rPr>
          <w:rFonts w:ascii="Times New Roman" w:hAnsi="Times New Roman" w:cs="Times New Roman"/>
          <w:color w:val="000000"/>
          <w:lang w:val="uk-UA"/>
        </w:rPr>
        <w:t>— створення умов для формування в учнів відповідних мотива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ційних та поведінкових характеристик активної соціальної орієнтації на здоровий спосіб життя;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профілактична</w:t>
      </w:r>
      <w:r w:rsidRPr="00674AC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674AC9">
        <w:rPr>
          <w:rFonts w:ascii="Times New Roman" w:hAnsi="Times New Roman" w:cs="Times New Roman"/>
          <w:color w:val="000000"/>
          <w:lang w:val="uk-UA"/>
        </w:rPr>
        <w:t>— прогнозування, попередження та ліквідація антисоціаль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них проявів поведінки, негативних якостей і рис характеру дітей і підлітків у процесі олімпійської освіти.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Виконуючи </w:t>
      </w:r>
      <w:r w:rsidRPr="00674AC9">
        <w:rPr>
          <w:rFonts w:ascii="Times New Roman" w:hAnsi="Times New Roman" w:cs="Times New Roman"/>
          <w:i/>
          <w:iCs/>
          <w:color w:val="000000"/>
          <w:lang w:val="uk-UA"/>
        </w:rPr>
        <w:t xml:space="preserve">статусну </w:t>
      </w:r>
      <w:r w:rsidRPr="00674AC9">
        <w:rPr>
          <w:rFonts w:ascii="Times New Roman" w:hAnsi="Times New Roman" w:cs="Times New Roman"/>
          <w:color w:val="000000"/>
          <w:lang w:val="uk-UA"/>
        </w:rPr>
        <w:t>функцію, управлінська діяльність у навчальному закладі повинна базуватися на основах системності, комплексності, координації дій, взаємоінформованості, особистої відповідальності за доручене діло.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Із метою реалізації </w:t>
      </w:r>
      <w:r w:rsidRPr="00674AC9">
        <w:rPr>
          <w:rFonts w:ascii="Times New Roman" w:hAnsi="Times New Roman" w:cs="Times New Roman"/>
          <w:i/>
          <w:iCs/>
          <w:color w:val="000000"/>
          <w:lang w:val="uk-UA"/>
        </w:rPr>
        <w:t xml:space="preserve">формуючої </w:t>
      </w:r>
      <w:r w:rsidRPr="00674AC9">
        <w:rPr>
          <w:rFonts w:ascii="Times New Roman" w:hAnsi="Times New Roman" w:cs="Times New Roman"/>
          <w:color w:val="000000"/>
          <w:lang w:val="uk-UA"/>
        </w:rPr>
        <w:t>функції модель навчально-виховного процесу навчального закладу із впровадження олімпійської освіти повинна формуватись на основі створення умов для адаптації та самореалізації творчості кожного учня з ура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хуванням гуманістичних та демократичних принципів. Основні психолого-педагогічні чинники у створенні виховуючого середовища повинні виявлятись у такому: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</w:rPr>
        <w:t xml:space="preserve">- </w:t>
      </w:r>
      <w:r w:rsidRPr="00674AC9">
        <w:rPr>
          <w:rFonts w:ascii="Times New Roman" w:hAnsi="Times New Roman" w:cs="Times New Roman"/>
          <w:color w:val="000000"/>
          <w:lang w:val="uk-UA"/>
        </w:rPr>
        <w:t>визначальними умовами формування цілісної особистості дитини мають стати спілкування, виховання та розвиток;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</w:rPr>
        <w:t xml:space="preserve">- </w:t>
      </w:r>
      <w:r w:rsidRPr="00674AC9">
        <w:rPr>
          <w:rFonts w:ascii="Times New Roman" w:hAnsi="Times New Roman" w:cs="Times New Roman"/>
          <w:color w:val="000000"/>
          <w:lang w:val="uk-UA"/>
        </w:rPr>
        <w:t>особистісний підхід повинен спрямовуватись на визнання кожної дитини ви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щою соціальною цінністю з урахуванням її природних здібностей;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</w:rPr>
        <w:t xml:space="preserve">- </w:t>
      </w:r>
      <w:r w:rsidRPr="00674AC9">
        <w:rPr>
          <w:rFonts w:ascii="Times New Roman" w:hAnsi="Times New Roman" w:cs="Times New Roman"/>
          <w:color w:val="000000"/>
          <w:lang w:val="uk-UA"/>
        </w:rPr>
        <w:t>навчання і виховання повинні проводитись в атмосфері емоційного піднесен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ня, ідейної активності, естетичної досконалості;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</w:rPr>
        <w:t xml:space="preserve">- </w:t>
      </w:r>
      <w:r w:rsidRPr="00674AC9">
        <w:rPr>
          <w:rFonts w:ascii="Times New Roman" w:hAnsi="Times New Roman" w:cs="Times New Roman"/>
          <w:color w:val="000000"/>
          <w:lang w:val="uk-UA"/>
        </w:rPr>
        <w:t>суб'єкт-суб'єктні відносини всіх учасників навчально-виховного процесу (уч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ні, учителі, керівники гуртків, тренери-викладачі, батьки) мають носити гуманістичний характер для створення комфортно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го психолого-педагогічного клімату.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Із метою підготовки педагогічного колективу до інноваційної діяльності доціль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 проводити педагогічні, тренерські ради, семінари, тренінги. їх темами можуть бути:</w:t>
      </w:r>
    </w:p>
    <w:p w:rsidR="00757E14" w:rsidRPr="00674AC9" w:rsidRDefault="00757E14" w:rsidP="00A24222">
      <w:pPr>
        <w:keepNext/>
        <w:widowControl/>
        <w:numPr>
          <w:ilvl w:val="0"/>
          <w:numId w:val="11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"Гуманістичні принципи педагогіки стародавньої Греції";</w:t>
      </w:r>
    </w:p>
    <w:p w:rsidR="00757E14" w:rsidRPr="00674AC9" w:rsidRDefault="00757E14" w:rsidP="00A24222">
      <w:pPr>
        <w:keepNext/>
        <w:widowControl/>
        <w:numPr>
          <w:ilvl w:val="0"/>
          <w:numId w:val="11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"Зміст, завдання та шляхи реалізації принципів олімпійської педагогіки";</w:t>
      </w:r>
    </w:p>
    <w:p w:rsidR="00757E14" w:rsidRPr="00674AC9" w:rsidRDefault="00757E14" w:rsidP="00A24222">
      <w:pPr>
        <w:keepNext/>
        <w:widowControl/>
        <w:numPr>
          <w:ilvl w:val="0"/>
          <w:numId w:val="11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"Гармонія тіла, духу та розуму — головний принцип виховання еллінів";</w:t>
      </w:r>
    </w:p>
    <w:p w:rsidR="00757E14" w:rsidRPr="00674AC9" w:rsidRDefault="00757E14" w:rsidP="00A24222">
      <w:pPr>
        <w:keepNext/>
        <w:widowControl/>
        <w:numPr>
          <w:ilvl w:val="0"/>
          <w:numId w:val="11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"Зміст, завдання та шляхи реалізації толерантних принципів педагогіки";</w:t>
      </w:r>
    </w:p>
    <w:p w:rsidR="00757E14" w:rsidRPr="00674AC9" w:rsidRDefault="00757E14" w:rsidP="00A24222">
      <w:pPr>
        <w:keepNext/>
        <w:widowControl/>
        <w:numPr>
          <w:ilvl w:val="0"/>
          <w:numId w:val="11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"Форми та методи виховної роботи у сучасних умовах";</w:t>
      </w:r>
    </w:p>
    <w:p w:rsidR="00757E14" w:rsidRPr="00674AC9" w:rsidRDefault="00757E14" w:rsidP="00A24222">
      <w:pPr>
        <w:keepNext/>
        <w:widowControl/>
        <w:numPr>
          <w:ilvl w:val="0"/>
          <w:numId w:val="11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"Формування у суб'єктів освітнього процесу навичок здорового способу жит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тя, саморегуляції фізичного, психічного і соціального здоров'я".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Поряд з іншими знаннями, у підвищенні фахового рівня вчителя, керівника гуртка, тренера-викладача великого зна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чення набуває потреба у самостійному прийнятті рішень, які залежать від його осо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бистого загального культурного рівня. У даному випадку, виконуючи свою </w:t>
      </w:r>
      <w:r w:rsidRPr="00674AC9">
        <w:rPr>
          <w:rFonts w:ascii="Times New Roman" w:hAnsi="Times New Roman" w:cs="Times New Roman"/>
          <w:i/>
          <w:iCs/>
          <w:color w:val="000000"/>
          <w:lang w:val="uk-UA"/>
        </w:rPr>
        <w:t>інформа</w:t>
      </w:r>
      <w:r w:rsidRPr="00674AC9">
        <w:rPr>
          <w:rFonts w:ascii="Times New Roman" w:hAnsi="Times New Roman" w:cs="Times New Roman"/>
          <w:i/>
          <w:iCs/>
          <w:color w:val="000000"/>
          <w:lang w:val="uk-UA"/>
        </w:rPr>
        <w:softHyphen/>
        <w:t xml:space="preserve">ційну </w:t>
      </w:r>
      <w:r w:rsidRPr="00674AC9">
        <w:rPr>
          <w:rFonts w:ascii="Times New Roman" w:hAnsi="Times New Roman" w:cs="Times New Roman"/>
          <w:color w:val="000000"/>
          <w:lang w:val="uk-UA"/>
        </w:rPr>
        <w:t>функцію, олімпійська освіта стане добрим помічником у підвищенні педагогіч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ної майстерності вчителів, керівників гуртків, тренерів-викладачів. Підвищення культурологічного рівня забезпечить творчу самореалізацію педагога у його діяльності, пов'язаній із моральною, естетичною, гро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мадсько-правовою оцінкою подій, прийняттям нестандартних рішень, вибором сис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тем і методик навчання й виховання, а також позитивно вплине на розвиток соціаль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но-значущих зв'язків у колективах навчальних закладів. Водночас, інформація про історію і сьогодення олімпійського руху розширить світогляд учнів, підвищить їх за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гальнокультурний рівень.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Великого значення в організації роботи із впровадження олімпійської освіти на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буває </w:t>
      </w:r>
      <w:r w:rsidRPr="00674AC9">
        <w:rPr>
          <w:rFonts w:ascii="Times New Roman" w:hAnsi="Times New Roman" w:cs="Times New Roman"/>
          <w:i/>
          <w:iCs/>
          <w:color w:val="000000"/>
          <w:lang w:val="uk-UA"/>
        </w:rPr>
        <w:t xml:space="preserve">мотиваційна </w:t>
      </w:r>
      <w:r w:rsidRPr="00674AC9">
        <w:rPr>
          <w:rFonts w:ascii="Times New Roman" w:hAnsi="Times New Roman" w:cs="Times New Roman"/>
          <w:color w:val="000000"/>
          <w:lang w:val="uk-UA"/>
        </w:rPr>
        <w:t>функція, спрямована на створення умов для формування в учнів відповідних мотиваційних та поведінкових характеристик активної соціальної орієн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тації на основі здорового способу життя. Підсилити мотивацію учнів допоможе їх ак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тивна участь в управлінському процесі навчального закладу. Для цього доцільно створити шкільний олімпійський комітет як орган учнівського самоврядування.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Розвиток інтересу до навчання — одна з найважливіших умов ефективності нав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чального процесу. Найбільший інтерес діти виявляють до гри. П.Ф. Лєсгафт, видат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ний громадський діяч, науковець, педагог, зазначав: "Гра — це вправа, завдяки якій дитина готується до життя". Вірогідно, саме ця думка покладена в основу рольових ігор, до яких можна віднести функціонування у навчальному закладі нової моделі учнівського са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моврядування у вигляді шкільного олімпійського комітету.</w:t>
      </w:r>
    </w:p>
    <w:p w:rsidR="00757E14" w:rsidRPr="00674AC9" w:rsidRDefault="00757E14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Залучення значної кількості дітей до безпосередньої участі в організаційній та управлінській діяльності із впровадження олімпійських ідеалів, участі у загальношкільних заходах сприятиме реалізації </w:t>
      </w:r>
      <w:r w:rsidRPr="00674AC9">
        <w:rPr>
          <w:rFonts w:ascii="Times New Roman" w:hAnsi="Times New Roman" w:cs="Times New Roman"/>
          <w:i/>
          <w:iCs/>
          <w:color w:val="000000"/>
          <w:lang w:val="uk-UA"/>
        </w:rPr>
        <w:t xml:space="preserve">профілактичної </w:t>
      </w:r>
      <w:r w:rsidRPr="00674AC9">
        <w:rPr>
          <w:rFonts w:ascii="Times New Roman" w:hAnsi="Times New Roman" w:cs="Times New Roman"/>
          <w:color w:val="000000"/>
          <w:lang w:val="uk-UA"/>
        </w:rPr>
        <w:t>функції олімпійської освіти. А саме — дозволить прогнозувати, попереджати та ліквідовувати антисоціальні про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яви у поведінці, негативні якості і риси характеру школярів.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b/>
          <w:bCs/>
          <w:color w:val="000000"/>
          <w:lang w:val="uk-UA"/>
        </w:rPr>
        <w:t>ОЛІМПІЙСЬКА ОСВІТА У НАВЧАЛЬНИХ ЗАКЛАДАХ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Метою олімпійської освіти є впровадження дієвої системи фізкультурної просвіти, яка покликана сприяти вихованню учнів на </w:t>
      </w: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гуманістичних ідеалах олім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пізму, формуванню традицій і культури здорового способу життя, престижу здо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ров'я, залучення до активних занять фізичною культурою і спортом. Зважаючи на це, олімпізм завдяки своєму значному гуманістичному потенціалу, може служити ідеологічною і моральною концепцією виховання й освіти підростаю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чого покоління. Всесвітній форум "Освіта і спорт на служінні олімпізму", що проходив у 2004 ро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ці, настійно рекомендував "надавати допомогу молоді всього світу, приділяючи ос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новну увагу навчанню універсальних етичних цінностей". В умовах сьогодення особлива увага приділяється розробці нових виховних тех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нологій, які б забезпечували формування і розвиток у підростаючого покоління на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самперед духовних якостей як домінуючих і вирішальних для розвитку цілісної осо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бистості.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i/>
          <w:color w:val="000000"/>
          <w:lang w:val="uk-UA"/>
        </w:rPr>
        <w:t>Особистісно-орієнтоване виховання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в умовах фізкультурно-спортивної діяль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ності передбачає формування і розвиток особистісних цінностей людини, які дозво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лять їй вирішувати безліч життєвих питань та досягати поставлених індивідуальних та суспільних цілей.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 xml:space="preserve">Через </w:t>
      </w:r>
      <w:r w:rsidRPr="00674AC9">
        <w:rPr>
          <w:rFonts w:ascii="Times New Roman" w:hAnsi="Times New Roman" w:cs="Times New Roman"/>
          <w:i/>
          <w:color w:val="000000"/>
          <w:lang w:val="uk-UA"/>
        </w:rPr>
        <w:t>виховання моральності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школярів </w:t>
      </w:r>
      <w:r w:rsidR="000E47D2" w:rsidRPr="00674AC9">
        <w:rPr>
          <w:rFonts w:ascii="Times New Roman" w:hAnsi="Times New Roman" w:cs="Times New Roman"/>
          <w:color w:val="000000"/>
          <w:lang w:val="uk-UA"/>
        </w:rPr>
        <w:t>педагог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створює умови, за яких </w:t>
      </w:r>
      <w:r w:rsidR="000E47D2" w:rsidRPr="00674AC9">
        <w:rPr>
          <w:rFonts w:ascii="Times New Roman" w:hAnsi="Times New Roman" w:cs="Times New Roman"/>
          <w:color w:val="000000"/>
          <w:lang w:val="uk-UA"/>
        </w:rPr>
        <w:t>у вихованця</w:t>
      </w:r>
      <w:r w:rsidRPr="00674AC9">
        <w:rPr>
          <w:rFonts w:ascii="Times New Roman" w:hAnsi="Times New Roman" w:cs="Times New Roman"/>
          <w:color w:val="000000"/>
          <w:lang w:val="uk-UA"/>
        </w:rPr>
        <w:t>, не зважаючи на стан фізичного розвитку та рівень фізичної підготовленості і працез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датності, виникає необхідність самостійного прийняття рішень щодо максимальної реалізації своїх можливостей, спрямованих на самовдосконалення. Зазначене спри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яє розвитку внутрішньої потреби моральної поведінки без примусу ззовні.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i/>
          <w:color w:val="000000"/>
          <w:lang w:val="uk-UA"/>
        </w:rPr>
        <w:t>Вивчення історії та розвитку олімпійського руху</w:t>
      </w:r>
      <w:r w:rsidRPr="00674AC9">
        <w:rPr>
          <w:rFonts w:ascii="Times New Roman" w:hAnsi="Times New Roman" w:cs="Times New Roman"/>
          <w:color w:val="000000"/>
          <w:lang w:val="uk-UA"/>
        </w:rPr>
        <w:t>, його ідеалів, принципів і місця у системі явищ сучасного суспільного життя набуває неабиякого виховного й освітнього значення. Саме тому в умовах сьогодення особливого значення набуває олімпійська освіта, покликана виховувати у підростаючого покоління прийняття принципів олімпізму.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Суб'єктами олімпійського виховання виступають усі члени колективу навчально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го закладу, на базі якого проводиться освітня робота. Діти є не лише об'єктом цілеспрямованої діяльності дорослих, а й виступають активними суб'єктами, які про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пагують і реалізують ідеали і цінності олімпізму на практиці. Виходячи з цього, у рамках навчального закладу для вирішення завдань олімпійського виховання й осві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ти формуються суб'єкт-об'єктні та суб'єкт-суб'єктні відносини.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Олімпійське виховання у вузькому розумінні — це процес цілеспрямованого і систематичного впливу суб'єкта виховання на об'єкт в інтересах розвитку якостей, що відповідають меті і завданням виховної системи "олімпійська педагогіка". Дане виз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начення характеризує суть процесу олімпійського виховання як спільної діяльності, з одного боку, тренерів-викладачів і педагогів, що впливають на розум, почуття, волю дитини та підлітка, а з іншого боку — дітей та підлітків, які активно реагують на ці дії під впли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вом своїх потреб, мотивів, життєвого і спортивного досвіду, переконань і інших фак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торів. Характер взаємозв'язків і виховні функції </w:t>
      </w: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кожного суб'єкта регулюються педа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гогічними принципами і спрямовані на забезпечення успішності виховного процесу.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674AC9">
        <w:rPr>
          <w:rFonts w:ascii="Times New Roman" w:hAnsi="Times New Roman" w:cs="Times New Roman"/>
          <w:i/>
          <w:color w:val="000000"/>
          <w:lang w:val="uk-UA"/>
        </w:rPr>
        <w:t>Олімпійська освіта спрямована на формування й удосконалення в учнів: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системи знань;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системи мотивації (інтересів, потреб, ціннісних орієнтацій, установок тощо);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системи умінь та навичок.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Основними завданнями олімпійської освіти у навчаль</w:t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softHyphen/>
        <w:t>них закладах є: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формування світогляду учнів, основу якого становлять моральність, патріотизм, здоровий спосіб життя;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формування громадянської життєвої позиції на основі гуманістичних ідеалів олімпізму;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формування позитивних мотивацій до зміцнення здоров'я, фізичного та духов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ного розвитку;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формування знань з історії олімпізму як однієї зі сторін культурної спадщини людства і виховання на цій основі почуття національної гордості;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створення умов для розвитку здібностей, нахилів і талантів дітей та учнівської молоді;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формування знань про олімпійський рух як дієвий засіб зміцнення миру та вза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єморозуміння між народами.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Олімпійська освіта базується на гуманістичних ідеалах, Олімпійській хартії, ба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гатовіковій практиці олімпійського руху. Комплексний підхід до виховання дозволяє формувати дитину як цілісний феномен, у якому гармонійно розвиваються та удос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коналюються всі його характеристики — індивід, особистість, суб'єкт суспільства.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Принципи і цінності олімпізму можуть бути зрозумілі та прийняті як особлива життєва позиція і поведінка, доведені до розуміння шляхом педагогічного підходу, особливо у спортивній та культурній діяльності.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674AC9">
        <w:rPr>
          <w:rFonts w:ascii="Times New Roman" w:hAnsi="Times New Roman" w:cs="Times New Roman"/>
          <w:i/>
          <w:color w:val="000000"/>
          <w:lang w:val="uk-UA"/>
        </w:rPr>
        <w:t>Інтеграція програм з олімпійської освіти базується на трьох основних методах: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вивченні теоретичних основ, які містять матеріали з історії давньогрецьких Олімпійських ігор, відродження та становлення сучасного олімпійського руху, а та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кож про олімпійські принципи та символи, Олімпійську хартію тощо;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використанні різних видів літератури та мистецтва (малювання, ліплення, спів, му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зика, слово тощо); пошукова робота (створення музеїв, кабінетів олімпійської освіти);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організації та проведенні рухової діяльності як основи олімпійської освіти</w:t>
      </w:r>
      <w:r w:rsidRPr="00674AC9">
        <w:rPr>
          <w:rFonts w:ascii="Times New Roman" w:hAnsi="Times New Roman" w:cs="Times New Roman"/>
          <w:color w:val="000000"/>
          <w:lang w:val="uk-UA"/>
        </w:rPr>
        <w:br/>
        <w:t xml:space="preserve">(всі види змагальної діяльності, заняття фізичною культурою та </w:t>
      </w: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спортом, у проце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сі яких діти набувають навичок керування олімпійськими принципами у повсякденному житті).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674AC9">
        <w:rPr>
          <w:rFonts w:ascii="Times New Roman" w:hAnsi="Times New Roman" w:cs="Times New Roman"/>
          <w:i/>
          <w:color w:val="000000"/>
          <w:lang w:val="uk-UA"/>
        </w:rPr>
        <w:t>Освітня педагогічна діяльність спрямована на озброєння учнів знаннями: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43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 історії давньогрецьких Олімпійських ігор та Олімпійських ігор сучасності;</w:t>
      </w:r>
      <w:r w:rsidRPr="00674AC9">
        <w:rPr>
          <w:rFonts w:ascii="Times New Roman" w:hAnsi="Times New Roman" w:cs="Times New Roman"/>
          <w:color w:val="000000"/>
          <w:lang w:val="uk-UA"/>
        </w:rPr>
        <w:br/>
        <w:t>сучасного олімпійського руху, його завдань; цінностей та ідеалів олімпізму;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43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 спорт та його різновиди; засоби і методи спортивної підготовки;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43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 соціально-культурний та гуманістичний потенціал спорту та його роль у формуванні здорового способу життя;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43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 концептуальні основи й основні ідеї та цінності гуманізму у міжособистісних стосунках.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Одночасно із проведенням інформаційної роботи необхідно створювати реаль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ні умови, які б спонукали школярів не тільки визнавати самовдосконалення, гармо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нійний розвиток особистості та принципи "чесної гри" важливими цінностями олім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пізму, а й керувались ними у повсякденному житті.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У практику роботи навчальних закладів олімпійську освіту не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обхідно впроваджувати, використовуючи як урочні, так і позаурочні форми роботи. Тільки поєднання навчання та виховання, набуття учнями певних знань та здатність використовувати ці знання у повсякденному житті можуть принести бажані резуль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тати.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У процесі урочної діяльності теоретичні питання олімпійської тематики можуть розглядатись під час викладання майже всіх навчальних предметів. Фізкультурно-спортивна діяльність разом із теоретичним матеріалом проводиться на уроках фі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зичної культури</w:t>
      </w:r>
      <w:r w:rsidR="00D87AB6" w:rsidRPr="00674AC9"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674AC9">
        <w:rPr>
          <w:rFonts w:ascii="Times New Roman" w:hAnsi="Times New Roman" w:cs="Times New Roman"/>
          <w:color w:val="000000"/>
          <w:lang w:val="uk-UA"/>
        </w:rPr>
        <w:t>захисту Вітчизни, ритміки, олімпійських уроках.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674AC9">
        <w:rPr>
          <w:rFonts w:ascii="Times New Roman" w:hAnsi="Times New Roman" w:cs="Times New Roman"/>
          <w:b/>
          <w:bCs/>
          <w:color w:val="000000"/>
          <w:lang w:val="uk-UA"/>
        </w:rPr>
        <w:t>Олімпійська тематика в навчальних програмах з фізичної культури для 5—12-х класів загальноосвітніх навчальних закладів</w:t>
      </w:r>
    </w:p>
    <w:tbl>
      <w:tblPr>
        <w:tblW w:w="74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569"/>
      </w:tblGrid>
      <w:tr w:rsidR="00611F18" w:rsidRPr="00674AC9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Клас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</w:p>
        </w:tc>
      </w:tr>
      <w:tr w:rsidR="00611F18" w:rsidRPr="00674AC9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Передумови виникнення фізичних вправ. Здоровий спосіб життя</w:t>
            </w:r>
          </w:p>
        </w:tc>
      </w:tr>
      <w:tr w:rsidR="00611F18" w:rsidRPr="00674AC9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6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Фізичне виховання у Стародавній Греції. Значення фізичної культури і спорту для підтримання розумової працездатності. Естетичне виховання у процесі фізичного виховання</w:t>
            </w:r>
          </w:p>
        </w:tc>
      </w:tr>
      <w:tr w:rsidR="00611F18" w:rsidRPr="00674AC9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6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Олімпійські ігри Стародавньої Греції. Основи здорового способу життя</w:t>
            </w:r>
          </w:p>
        </w:tc>
      </w:tr>
      <w:tr w:rsidR="00611F18" w:rsidRPr="00674AC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6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Відродження Олімпійських ігор сучасності. Оздоровчі системи та їх роль у зміцненні здоров'я. Згубний вплив шкідливих звичок</w:t>
            </w:r>
          </w:p>
        </w:tc>
      </w:tr>
      <w:tr w:rsidR="00611F18" w:rsidRPr="00674AC9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6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Гуманістичні ідеали олімпізму. Оздоровчі системи як засіб задоволення особистісних інтересів та мотивацій</w:t>
            </w:r>
          </w:p>
        </w:tc>
      </w:tr>
      <w:tr w:rsidR="00611F18" w:rsidRPr="00674AC9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6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Досягнення українських спортсменів на міжнародній арені. Фактори, що визначають ефективність змагальної діяльності</w:t>
            </w:r>
          </w:p>
        </w:tc>
      </w:tr>
      <w:tr w:rsidR="00611F18" w:rsidRPr="00674AC9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6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Організація і проведення активного відпочинку засобами фізичної культури. Українські спортсмени в олімпійському русі</w:t>
            </w:r>
          </w:p>
        </w:tc>
      </w:tr>
      <w:tr w:rsidR="00611F18" w:rsidRPr="00674AC9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6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F18" w:rsidRPr="00674AC9" w:rsidRDefault="00611F18" w:rsidP="00A24222">
            <w:pPr>
              <w:keepNext/>
              <w:widowControl/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AC9">
              <w:rPr>
                <w:rFonts w:ascii="Times New Roman" w:hAnsi="Times New Roman" w:cs="Times New Roman"/>
                <w:color w:val="000000"/>
                <w:lang w:val="uk-UA"/>
              </w:rPr>
              <w:t>Олімпійський спорт на сучасному етапі</w:t>
            </w:r>
          </w:p>
        </w:tc>
      </w:tr>
    </w:tbl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Задекларовані у навчальній програмі теми висвітлені у підручниках "Фізична культура" для учнів 5—6—7-х класів. Рубрика "Цікаве, корисне, неймовірне..." на сторінках підручників вміщує додат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кову інформацію, що покликана розширити знання учнів з олімпійської тематики.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Сторінки підручників "Основи здоров'я і фізична культура" для 3-го та 4-го кла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сів знайомлять учнів з видатними українськими спортсменами та олімпійськими чем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піонами. Значну допомогу у формуванні знань з олімпійської тематики може подати спе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ціальний посібник "Твій перший олімпійський путівник", — де у доступній ігровій формі надані основні відомості про олімпійський рух — його історія та сьогодення.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Роз'яснення і пропаганда ідей олімпізму не можуть обмежуватись тільки пред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метом "Фізична культура". Питання, пов'язані з олімпізмом, повинні знайти місце і в процесі викладання інших навчальних предметів: літератури, іноземних мов, геогра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фії, історії, предметів естетичного циклу тощо.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674AC9">
        <w:rPr>
          <w:rFonts w:ascii="Times New Roman" w:hAnsi="Times New Roman" w:cs="Times New Roman"/>
          <w:i/>
          <w:color w:val="000000"/>
          <w:lang w:val="uk-UA"/>
        </w:rPr>
        <w:t>Цікавою формою роботи можуть стати інтегровані уроки: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історія та образотворче мистецтво;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математика та історія (тематика давньогрецьких Олімпійських ігор);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географія, історія та предмети естетичного циклу;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історія та іноземна мова тощо.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Набуті учнями знання у процесі урочних форм роботи повинні знайти своє вті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лення у практичній діяльності. Останнім часом набули поширення такі форми позаурочної роботи, як проведення олімпійських уроків, олімпійських тижнів; організа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ція роботи гуртків або факультативів "Олімпійська освіта"; проведення конкурсів ма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люнка, фотографії, літературного твору, вікторин та КВ</w:t>
      </w:r>
      <w:r w:rsidR="00B73317" w:rsidRPr="00674AC9">
        <w:rPr>
          <w:rFonts w:ascii="Times New Roman" w:hAnsi="Times New Roman" w:cs="Times New Roman"/>
          <w:color w:val="000000"/>
          <w:lang w:val="uk-UA"/>
        </w:rPr>
        <w:t>К</w:t>
      </w:r>
      <w:r w:rsidRPr="00674AC9">
        <w:rPr>
          <w:rFonts w:ascii="Times New Roman" w:hAnsi="Times New Roman" w:cs="Times New Roman"/>
          <w:color w:val="000000"/>
          <w:lang w:val="uk-UA"/>
        </w:rPr>
        <w:t xml:space="preserve"> з олімпійської тематики; проведення малих Олімпійських ігор; створення олімпійських музеїв; проведення по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шукової роботи тощо.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Для підвищення зацікавленості учнів у набутті знань з олімпійської тематики ста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 xml:space="preserve">не у нагоді пізнавально-розважальна гра "Олімпійські </w:t>
      </w: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перегони", яку можна вико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ристовувати як у навчальній, так і у позаурочній діяльності.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Важливо, щоб заходи, спрямовані на популяризацію олімпійських ідеалів, нада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вали дітям можливість відчути радість, досягнуту у процесі чесної спортивної бо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ротьби, а надбані спортивні етичні принципи — використовувати у повсякденному житті. Цьому допоможе використання Кодексу честі олімпійця України та правил Фейр Плей (чесна гра) у процесі навчально-виховної роботи.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674AC9">
        <w:rPr>
          <w:rFonts w:ascii="Times New Roman" w:hAnsi="Times New Roman" w:cs="Times New Roman"/>
          <w:b/>
          <w:color w:val="000000"/>
          <w:lang w:val="uk-UA"/>
        </w:rPr>
        <w:t>Види роботи з учнями на предметних уроках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Українська та зарубіжна література: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знайомство з твором П'єра де Кубертена "Ода спорту";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знайомство з міфами та легендами Стародавньої Греції;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проведення олімпійських читань;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створення Книги спортивної слави школи, району, міста;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підготовка запрошень на церемонії заходів з олімпійської тематики;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підготовка змістової частини екскурсій за олімпійською тематикою для шкіль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ного музею або кабінету олімпійської освіти;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створення часопису олімпійського руху міста, району, області;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підготовка матеріалів до шкільної газети;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складання заявок, звітів про змагання;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проведення конкурсів літературних творів з олімпійської тематики;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створення шкільного спортивного прес-центру;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58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випуск шкільного "Олімпійського вісника".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tabs>
          <w:tab w:val="left" w:pos="658"/>
        </w:tabs>
        <w:suppressAutoHyphens/>
        <w:ind w:left="360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674AC9">
        <w:rPr>
          <w:rFonts w:ascii="Times New Roman" w:hAnsi="Times New Roman" w:cs="Times New Roman"/>
          <w:i/>
          <w:color w:val="000000"/>
          <w:lang w:val="uk-UA"/>
        </w:rPr>
        <w:t xml:space="preserve">     </w:t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Історія та географія: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позначення на карті держав та міст, пов'язаних з історією олімпійського руху;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визначення географічного положення та знайомство з історією та звичаями країн, де проходили Олімпійські ігри;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позначення на карті міст, де проходили Олімпійські ігри;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вивчення традицій олімпійського руху в Україні та інших країнах світу;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обговорення проблем олімпійського руху, які викликають суперечливі мірку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вання (комерціалізація, чесна гра, проблема допінгу, політика, етика), з погляду кра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їн, що вивчаються за навчальною програмою;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знайомство з історією створення смолоскипової естафети;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позначення на карті міст, через які проходили смолоскипові естафети під час проведення Олімпійських ігор;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знайомство з системами виховання й освіти країн, що вивчаються за навчаль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ною програмою;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розробка маршруту смолоскипової естафети та марафонського бігу під час проведення олімпійського тижня у школі;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знайомство з олімпійським рухом в Україні;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i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проведення у регіоні пошукової роботи із питань олімпійської тематики.</w:t>
      </w:r>
      <w:r w:rsidRPr="00674AC9">
        <w:rPr>
          <w:rFonts w:ascii="Times New Roman" w:hAnsi="Times New Roman" w:cs="Times New Roman"/>
          <w:color w:val="000000"/>
          <w:lang w:val="uk-UA"/>
        </w:rPr>
        <w:br/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Іноземна мова: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підготовка змістової частини екскурсій іноземною мовою за олімпійською тематикою для шкільного музею або кабінету олімпійської освіти;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вивчення найуживаніших спортивних термінів з інших мов;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створення картотеки юних учасників олімпійського руху з інших країн та започаткування листування з ними;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проведення олімпійських читань іноземною мовою;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проведення конкурсів літературних творів з олімпійської тематики іноземною мовою;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знайомство з олімпійськими видами спорту та олімпійськими видами змагань.</w:t>
      </w:r>
      <w:r w:rsidRPr="00674AC9">
        <w:rPr>
          <w:rFonts w:ascii="Times New Roman" w:hAnsi="Times New Roman" w:cs="Times New Roman"/>
          <w:color w:val="000000"/>
          <w:lang w:val="uk-UA"/>
        </w:rPr>
        <w:br/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Образотворче мистецтво та трудове навчання: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43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підготовка плакатів до олімпійського тижня;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проведення конкурсу малюнків та виробів з олімпійської тематики;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розробка ескізів та виготовлення нагородної атрибутики (медалі, вимпели,</w:t>
      </w:r>
      <w:r w:rsidRPr="00674AC9">
        <w:rPr>
          <w:rFonts w:ascii="Times New Roman" w:hAnsi="Times New Roman" w:cs="Times New Roman"/>
          <w:color w:val="000000"/>
          <w:lang w:val="uk-UA"/>
        </w:rPr>
        <w:br/>
        <w:t>дипломи, емблеми);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розробка ескізів і виготовлення талісманів та символіки для проведення олім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пійського тижня;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виготовлення паперових голубів;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виготовлення шкільного олімпійського прапора;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виготовлення театральних костюмів для представлення країн на шкільному олімпійському святі;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робота з оформлення шкільного музею або кабінету олімпійської освіти.</w:t>
      </w:r>
      <w:r w:rsidRPr="00674AC9">
        <w:rPr>
          <w:rFonts w:ascii="Times New Roman" w:hAnsi="Times New Roman" w:cs="Times New Roman"/>
          <w:color w:val="000000"/>
          <w:lang w:val="uk-UA"/>
        </w:rPr>
        <w:br/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>Музика та співи: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знайомство з олімпійським гімном, гімном олімпійців України;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вивчення пісень та танців народів країн, де проводились Олімпійські ігри;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підготовка класного колективу до участі в олімпійському тижні.</w:t>
      </w:r>
      <w:r w:rsidRPr="00674AC9">
        <w:rPr>
          <w:rFonts w:ascii="Times New Roman" w:hAnsi="Times New Roman" w:cs="Times New Roman"/>
          <w:color w:val="000000"/>
          <w:lang w:val="uk-UA"/>
        </w:rPr>
        <w:br/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 xml:space="preserve">Фізична культура, </w:t>
      </w:r>
      <w:r w:rsidR="00D87AB6" w:rsidRPr="00674AC9">
        <w:rPr>
          <w:rFonts w:ascii="Times New Roman" w:hAnsi="Times New Roman" w:cs="Times New Roman"/>
          <w:bCs/>
          <w:i/>
          <w:color w:val="000000"/>
          <w:lang w:val="uk-UA"/>
        </w:rPr>
        <w:t>захист</w:t>
      </w: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 xml:space="preserve"> Вітчизни: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створення і робота клубу "Олімпійські надії";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організація діяльності волонтерів (залучення батьків, учителів, випускників школи) для проведення тренувань з видів спорту та масових заходів;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створення лекторської групи для проведення екскурсій у шкільному музеї або кабінеті олімпійської освіти;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започаткування роботи клубу суддів;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вивчення впливу фізичних вправ на організм людини;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lastRenderedPageBreak/>
        <w:t>створення і робота олімпійського комітету школи;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проведення олімпійських КВК, вікторин;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2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підготовка спортивної бази до проведення олімпійського тижня;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формування класних команд з видів змагань;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впровадження програми "чесна гра".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tabs>
          <w:tab w:val="left" w:pos="686"/>
        </w:tabs>
        <w:suppressAutoHyphens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674AC9">
        <w:rPr>
          <w:rFonts w:ascii="Times New Roman" w:hAnsi="Times New Roman" w:cs="Times New Roman"/>
          <w:bCs/>
          <w:i/>
          <w:color w:val="000000"/>
          <w:lang w:val="uk-UA"/>
        </w:rPr>
        <w:t xml:space="preserve">     Біологія, хімія, фізика: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вивчення факторів, що сприяють зміцненню здоров'я: харчування, гігієна, питний режим, перша допомога при травмуванні;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вивчення впливу екології на стан здоров'я людини;</w:t>
      </w:r>
    </w:p>
    <w:p w:rsidR="00611F18" w:rsidRPr="00674AC9" w:rsidRDefault="00611F18" w:rsidP="00A24222">
      <w:pPr>
        <w:keepNext/>
        <w:widowControl/>
        <w:numPr>
          <w:ilvl w:val="0"/>
          <w:numId w:val="12"/>
        </w:numPr>
        <w:suppressLineNumbers/>
        <w:shd w:val="clear" w:color="auto" w:fill="FFFFFF"/>
        <w:tabs>
          <w:tab w:val="left" w:pos="686"/>
        </w:tabs>
        <w:suppressAutoHyphens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підготовка рекомендацій до ведення здорового способу життя.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Олімпійська освіта, завдяки спортивній, соціальній та культурній діяльності, пок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ликана сприяти формуванню особистості з активною життєвою позицією, вихованої на гуманістичних духовно-моральних цінностях, пов'язаних зі спортом та ідеалами олімпізму.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Недаремно у промові на урочистій церемонії 16 квітня 1927 року з нагоди від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родження Олімпійських ігор на землі Олімпії П'єр де Кубертен, звертаючись до спортивної молоді всіх країн, сказав: "У сучасному світі, котрий наповнений величез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ними можливостями і якому, разом із тим, загрожує небезпека слабкості, олімпізм здатний створити школу моральної достойності і чистоти, школу фізичної витрива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лості й енергії. Але це може відбутись тільки у тому випадку, якщо своє поняття спортивної честі і справедливої боротьби ви постійно будете вдосконалювати, підні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маючи його до вершин ваших досягнень".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  <w:lang w:val="uk-UA"/>
        </w:rPr>
        <w:sectPr w:rsidR="00611F18" w:rsidRPr="00674AC9" w:rsidSect="00DB2D12">
          <w:pgSz w:w="8392" w:h="11907" w:code="11"/>
          <w:pgMar w:top="1134" w:right="851" w:bottom="851" w:left="851" w:header="720" w:footer="720" w:gutter="0"/>
          <w:cols w:space="60"/>
          <w:noEndnote/>
        </w:sectPr>
      </w:pP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b/>
          <w:bCs/>
          <w:color w:val="000000"/>
          <w:lang w:val="uk-UA"/>
        </w:rPr>
        <w:lastRenderedPageBreak/>
        <w:t>ЛІТЕРАТУРА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Дуда О.О., Сухомлинський В.О. Про фізичне самовиховання школярів //Пед. пошук: Наук. метод. вісн. /Волин. обласн. навч.-метод. ін-т післядиплом. освіти пед. кадрів.— 1999.— №4.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Кондратюк С. Мандрівка з годинником у Країну Здоров'я: Рек. дітям щодо режиму дня //Дошкіл. виховання.— 2000.— №8.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Коротков И.М. Подвижные игры во дворе.— М.: Знание, 1987.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Орешкин Ю.А. К здоровью через физкультуру.— М.: Медицина, 1990.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Бальсевич В.К. Физическая культура для всех и каждого.— М.: Физкультура и спорт, 1988.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  <w:lang w:val="uk-UA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Леськов А.Д., Дзюбанський А.Б. Рухливі ігри та естафети на місцевості для школярів молодшо</w:t>
      </w:r>
      <w:r w:rsidRPr="00674AC9">
        <w:rPr>
          <w:rFonts w:ascii="Times New Roman" w:hAnsi="Times New Roman" w:cs="Times New Roman"/>
          <w:color w:val="000000"/>
          <w:lang w:val="uk-UA"/>
        </w:rPr>
        <w:softHyphen/>
        <w:t>го шкільного віку. — Тернопіль: СМП "Астронг", 2000.— 132 с.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Кун М.А. Легенди і міфи Стародавньої Греції. — К.: Рад. шк., 1955.— 432 с.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Олімпійська хартія /МОК.— К.: Олімпійська література, 1999.— 96 с.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Платонов В.Н., Гуськов С.И. Олимпийский спорт: В 2 т.— К.: Олимпийская литература, 1994.— Кн.1.- 494 о; 1997.- Кн. 2.- 384 с.</w:t>
      </w:r>
    </w:p>
    <w:p w:rsidR="00611F18" w:rsidRPr="00674AC9" w:rsidRDefault="00611F18" w:rsidP="00A24222">
      <w:pPr>
        <w:keepNext/>
        <w:widowControl/>
        <w:numPr>
          <w:ilvl w:val="0"/>
          <w:numId w:val="16"/>
        </w:numPr>
        <w:suppressLineNumbers/>
        <w:shd w:val="clear" w:color="auto" w:fill="FFFFFF"/>
        <w:tabs>
          <w:tab w:val="clear" w:pos="144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4AC9">
        <w:rPr>
          <w:rFonts w:ascii="Times New Roman" w:hAnsi="Times New Roman" w:cs="Times New Roman"/>
          <w:color w:val="000000"/>
          <w:lang w:val="uk-UA"/>
        </w:rPr>
        <w:t>Твій перший олімпійський путівник / За ред. Булатової М.М.— К.: Олімпійська література, 2006.</w:t>
      </w:r>
    </w:p>
    <w:p w:rsidR="00611F18" w:rsidRPr="00674AC9" w:rsidRDefault="00611F18" w:rsidP="00A24222">
      <w:pPr>
        <w:keepNext/>
        <w:widowControl/>
        <w:suppressLineNumbers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</w:p>
    <w:p w:rsidR="00511D3E" w:rsidRPr="00674AC9" w:rsidRDefault="00511D3E" w:rsidP="00A24222">
      <w:pPr>
        <w:rPr>
          <w:rFonts w:ascii="Times New Roman" w:hAnsi="Times New Roman" w:cs="Times New Roman"/>
          <w:lang w:val="uk-UA"/>
        </w:rPr>
      </w:pPr>
    </w:p>
    <w:p w:rsidR="00F45F4C" w:rsidRPr="00674AC9" w:rsidRDefault="00F45F4C" w:rsidP="00A24222">
      <w:pPr>
        <w:rPr>
          <w:rFonts w:ascii="Times New Roman" w:hAnsi="Times New Roman" w:cs="Times New Roman"/>
          <w:lang w:val="uk-UA"/>
        </w:rPr>
      </w:pPr>
    </w:p>
    <w:sectPr w:rsidR="00F45F4C" w:rsidRPr="00674AC9" w:rsidSect="00674AC9">
      <w:pgSz w:w="8392" w:h="11907" w:code="11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27" w:rsidRDefault="00516827">
      <w:r>
        <w:separator/>
      </w:r>
    </w:p>
  </w:endnote>
  <w:endnote w:type="continuationSeparator" w:id="1">
    <w:p w:rsidR="00516827" w:rsidRDefault="0051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27" w:rsidRDefault="00516827">
      <w:r>
        <w:separator/>
      </w:r>
    </w:p>
  </w:footnote>
  <w:footnote w:type="continuationSeparator" w:id="1">
    <w:p w:rsidR="00516827" w:rsidRDefault="00516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A4EE9C"/>
    <w:lvl w:ilvl="0">
      <w:numFmt w:val="bullet"/>
      <w:lvlText w:val="*"/>
      <w:lvlJc w:val="left"/>
    </w:lvl>
  </w:abstractNum>
  <w:abstractNum w:abstractNumId="1">
    <w:nsid w:val="07487DA3"/>
    <w:multiLevelType w:val="hybridMultilevel"/>
    <w:tmpl w:val="75C20100"/>
    <w:lvl w:ilvl="0" w:tplc="A942D0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91942"/>
    <w:multiLevelType w:val="hybridMultilevel"/>
    <w:tmpl w:val="855A4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67000">
      <w:start w:val="1"/>
      <w:numFmt w:val="bullet"/>
      <w:lvlText w:val="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35974"/>
    <w:multiLevelType w:val="hybridMultilevel"/>
    <w:tmpl w:val="FEFCAF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7120BF6"/>
    <w:multiLevelType w:val="hybridMultilevel"/>
    <w:tmpl w:val="09AEB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30DC0"/>
    <w:multiLevelType w:val="singleLevel"/>
    <w:tmpl w:val="9B9C5472"/>
    <w:lvl w:ilvl="0">
      <w:start w:val="2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46811024"/>
    <w:multiLevelType w:val="hybridMultilevel"/>
    <w:tmpl w:val="37702586"/>
    <w:lvl w:ilvl="0" w:tplc="D2943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A7215"/>
    <w:multiLevelType w:val="hybridMultilevel"/>
    <w:tmpl w:val="E3363438"/>
    <w:lvl w:ilvl="0" w:tplc="8E3AB91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D11F9"/>
    <w:multiLevelType w:val="hybridMultilevel"/>
    <w:tmpl w:val="C7CEDD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F545A"/>
    <w:multiLevelType w:val="hybridMultilevel"/>
    <w:tmpl w:val="A4C24E5C"/>
    <w:lvl w:ilvl="0" w:tplc="1E6451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  <w:num w:numId="16">
    <w:abstractNumId w:val="3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A2"/>
    <w:rsid w:val="000E47D2"/>
    <w:rsid w:val="000F7978"/>
    <w:rsid w:val="001303E2"/>
    <w:rsid w:val="001455CD"/>
    <w:rsid w:val="002336BB"/>
    <w:rsid w:val="00331BEE"/>
    <w:rsid w:val="00392DA2"/>
    <w:rsid w:val="004026E0"/>
    <w:rsid w:val="00440261"/>
    <w:rsid w:val="00511D3E"/>
    <w:rsid w:val="00516827"/>
    <w:rsid w:val="00516D66"/>
    <w:rsid w:val="00611F18"/>
    <w:rsid w:val="00623837"/>
    <w:rsid w:val="00674AC9"/>
    <w:rsid w:val="00692B61"/>
    <w:rsid w:val="007141D9"/>
    <w:rsid w:val="00757E14"/>
    <w:rsid w:val="007A0437"/>
    <w:rsid w:val="00817D03"/>
    <w:rsid w:val="00840813"/>
    <w:rsid w:val="00845168"/>
    <w:rsid w:val="008568AD"/>
    <w:rsid w:val="008A5E7D"/>
    <w:rsid w:val="00930ECA"/>
    <w:rsid w:val="00A24222"/>
    <w:rsid w:val="00AC7815"/>
    <w:rsid w:val="00AE459F"/>
    <w:rsid w:val="00B64C9D"/>
    <w:rsid w:val="00B73317"/>
    <w:rsid w:val="00C727BB"/>
    <w:rsid w:val="00C936DB"/>
    <w:rsid w:val="00CA1A34"/>
    <w:rsid w:val="00CF7468"/>
    <w:rsid w:val="00D32EF9"/>
    <w:rsid w:val="00D33AA7"/>
    <w:rsid w:val="00D87AB6"/>
    <w:rsid w:val="00D93984"/>
    <w:rsid w:val="00DB2D12"/>
    <w:rsid w:val="00E67048"/>
    <w:rsid w:val="00E84F1A"/>
    <w:rsid w:val="00EC7179"/>
    <w:rsid w:val="00F45F4C"/>
    <w:rsid w:val="00F914C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92B61"/>
    <w:pPr>
      <w:keepNext/>
      <w:widowControl/>
      <w:suppressLineNumbers/>
      <w:suppressAutoHyphens/>
      <w:autoSpaceDE/>
      <w:autoSpaceDN/>
      <w:adjustRightInd/>
      <w:ind w:left="36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4">
    <w:name w:val="header"/>
    <w:basedOn w:val="a"/>
    <w:rsid w:val="00E670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7048"/>
  </w:style>
  <w:style w:type="paragraph" w:styleId="a6">
    <w:name w:val="footer"/>
    <w:basedOn w:val="a"/>
    <w:rsid w:val="00611F1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рекомендації щодо впровадження олімпійської освіти </vt:lpstr>
    </vt:vector>
  </TitlesOfParts>
  <Company>Instutyt</Company>
  <LinksUpToDate>false</LinksUpToDate>
  <CharactersWithSpaces>33601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 щодо впровадження олімпійської освіти</dc:title>
  <dc:creator>Vukladach</dc:creator>
  <cp:lastModifiedBy>Виктория</cp:lastModifiedBy>
  <cp:revision>2</cp:revision>
  <dcterms:created xsi:type="dcterms:W3CDTF">2013-06-10T19:16:00Z</dcterms:created>
  <dcterms:modified xsi:type="dcterms:W3CDTF">2013-06-10T19:16:00Z</dcterms:modified>
</cp:coreProperties>
</file>