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bookmarkStart w:id="0" w:name="bookmark19"/>
      <w:r w:rsidRPr="00E95514">
        <w:rPr>
          <w:rFonts w:ascii="Times New Roman" w:eastAsia="Times New Roman" w:hAnsi="Times New Roman" w:cs="Times New Roman"/>
          <w:sz w:val="24"/>
          <w:szCs w:val="24"/>
          <w:lang w:val="ru-RU"/>
        </w:rPr>
        <w:t>ЗАТВЕРДЖУЮ:</w:t>
      </w:r>
    </w:p>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r w:rsidRPr="00E95514">
        <w:rPr>
          <w:rFonts w:ascii="Times New Roman" w:eastAsia="Times New Roman" w:hAnsi="Times New Roman" w:cs="Times New Roman"/>
          <w:sz w:val="24"/>
          <w:szCs w:val="24"/>
          <w:lang w:val="ru-RU"/>
        </w:rPr>
        <w:t>Наказ</w:t>
      </w:r>
    </w:p>
    <w:p w:rsidR="00E95514" w:rsidRPr="00E95514" w:rsidRDefault="00E95514" w:rsidP="00E95514">
      <w:pPr>
        <w:spacing w:after="0" w:line="240" w:lineRule="auto"/>
        <w:ind w:firstLine="5670"/>
        <w:rPr>
          <w:rFonts w:ascii="Times New Roman" w:eastAsia="Times New Roman" w:hAnsi="Times New Roman" w:cs="Times New Roman"/>
          <w:sz w:val="24"/>
          <w:szCs w:val="24"/>
        </w:rPr>
      </w:pPr>
      <w:proofErr w:type="spellStart"/>
      <w:r w:rsidRPr="00E95514">
        <w:rPr>
          <w:rFonts w:ascii="Times New Roman" w:eastAsia="Times New Roman" w:hAnsi="Times New Roman" w:cs="Times New Roman"/>
          <w:sz w:val="24"/>
          <w:szCs w:val="24"/>
          <w:lang w:val="ru-RU"/>
        </w:rPr>
        <w:t>від</w:t>
      </w:r>
      <w:proofErr w:type="spellEnd"/>
      <w:r w:rsidRPr="00E9551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E95514">
        <w:rPr>
          <w:rFonts w:ascii="Times New Roman" w:eastAsia="Times New Roman" w:hAnsi="Times New Roman" w:cs="Times New Roman"/>
          <w:sz w:val="24"/>
          <w:szCs w:val="24"/>
          <w:lang w:val="ru-RU"/>
        </w:rPr>
        <w:t xml:space="preserve">» </w:t>
      </w:r>
      <w:proofErr w:type="spellStart"/>
      <w:r w:rsidR="00BE3273">
        <w:rPr>
          <w:rFonts w:ascii="Times New Roman" w:eastAsia="Times New Roman" w:hAnsi="Times New Roman" w:cs="Times New Roman"/>
          <w:sz w:val="24"/>
          <w:szCs w:val="24"/>
          <w:lang w:val="ru-RU"/>
        </w:rPr>
        <w:t>верес</w:t>
      </w:r>
      <w:r w:rsidRPr="00E95514">
        <w:rPr>
          <w:rFonts w:ascii="Times New Roman" w:eastAsia="Times New Roman" w:hAnsi="Times New Roman" w:cs="Times New Roman"/>
          <w:sz w:val="24"/>
          <w:szCs w:val="24"/>
          <w:lang w:val="ru-RU"/>
        </w:rPr>
        <w:t>ня</w:t>
      </w:r>
      <w:proofErr w:type="spellEnd"/>
      <w:r w:rsidRPr="00E95514">
        <w:rPr>
          <w:rFonts w:ascii="Times New Roman" w:eastAsia="Times New Roman" w:hAnsi="Times New Roman" w:cs="Times New Roman"/>
          <w:sz w:val="24"/>
          <w:szCs w:val="24"/>
          <w:lang w:val="ru-RU"/>
        </w:rPr>
        <w:t xml:space="preserve"> 201</w:t>
      </w:r>
      <w:r w:rsidR="00BE3273">
        <w:rPr>
          <w:rFonts w:ascii="Times New Roman" w:eastAsia="Times New Roman" w:hAnsi="Times New Roman" w:cs="Times New Roman"/>
          <w:sz w:val="24"/>
          <w:szCs w:val="24"/>
          <w:lang w:val="ru-RU"/>
        </w:rPr>
        <w:t>3</w:t>
      </w:r>
      <w:r w:rsidRPr="00E95514">
        <w:rPr>
          <w:rFonts w:ascii="Times New Roman" w:eastAsia="Times New Roman" w:hAnsi="Times New Roman" w:cs="Times New Roman"/>
          <w:sz w:val="24"/>
          <w:szCs w:val="24"/>
          <w:lang w:val="ru-RU"/>
        </w:rPr>
        <w:t xml:space="preserve"> р., № </w:t>
      </w:r>
    </w:p>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r w:rsidRPr="00E95514">
        <w:rPr>
          <w:rFonts w:ascii="Times New Roman" w:eastAsia="Times New Roman" w:hAnsi="Times New Roman" w:cs="Times New Roman"/>
          <w:sz w:val="24"/>
          <w:szCs w:val="24"/>
          <w:lang w:val="ru-RU"/>
        </w:rPr>
        <w:t>Директор</w:t>
      </w:r>
    </w:p>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proofErr w:type="spellStart"/>
      <w:r w:rsidRPr="00E95514">
        <w:rPr>
          <w:rFonts w:ascii="Times New Roman" w:eastAsia="Times New Roman" w:hAnsi="Times New Roman" w:cs="Times New Roman"/>
          <w:sz w:val="24"/>
          <w:szCs w:val="24"/>
          <w:lang w:val="ru-RU"/>
        </w:rPr>
        <w:t>Комунального</w:t>
      </w:r>
      <w:proofErr w:type="spellEnd"/>
      <w:r w:rsidRPr="00E95514">
        <w:rPr>
          <w:rFonts w:ascii="Times New Roman" w:eastAsia="Times New Roman" w:hAnsi="Times New Roman" w:cs="Times New Roman"/>
          <w:sz w:val="24"/>
          <w:szCs w:val="24"/>
          <w:lang w:val="ru-RU"/>
        </w:rPr>
        <w:t xml:space="preserve"> закладу </w:t>
      </w:r>
      <w:proofErr w:type="spellStart"/>
      <w:r w:rsidRPr="00E95514">
        <w:rPr>
          <w:rFonts w:ascii="Times New Roman" w:eastAsia="Times New Roman" w:hAnsi="Times New Roman" w:cs="Times New Roman"/>
          <w:sz w:val="24"/>
          <w:szCs w:val="24"/>
          <w:lang w:val="ru-RU"/>
        </w:rPr>
        <w:t>освіти</w:t>
      </w:r>
      <w:proofErr w:type="spellEnd"/>
    </w:p>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r w:rsidRPr="00E95514">
        <w:rPr>
          <w:rFonts w:ascii="Times New Roman" w:eastAsia="Times New Roman" w:hAnsi="Times New Roman" w:cs="Times New Roman"/>
          <w:sz w:val="24"/>
          <w:szCs w:val="24"/>
          <w:lang w:val="ru-RU"/>
        </w:rPr>
        <w:t>«</w:t>
      </w:r>
      <w:proofErr w:type="spellStart"/>
      <w:proofErr w:type="gramStart"/>
      <w:r w:rsidRPr="00E95514">
        <w:rPr>
          <w:rFonts w:ascii="Times New Roman" w:eastAsia="Times New Roman" w:hAnsi="Times New Roman" w:cs="Times New Roman"/>
          <w:sz w:val="24"/>
          <w:szCs w:val="24"/>
          <w:lang w:val="ru-RU"/>
        </w:rPr>
        <w:t>Спец</w:t>
      </w:r>
      <w:proofErr w:type="gramEnd"/>
      <w:r w:rsidRPr="00E95514">
        <w:rPr>
          <w:rFonts w:ascii="Times New Roman" w:eastAsia="Times New Roman" w:hAnsi="Times New Roman" w:cs="Times New Roman"/>
          <w:sz w:val="24"/>
          <w:szCs w:val="24"/>
          <w:lang w:val="ru-RU"/>
        </w:rPr>
        <w:t>іалізована</w:t>
      </w:r>
      <w:proofErr w:type="spellEnd"/>
      <w:r w:rsidRPr="00E95514">
        <w:rPr>
          <w:rFonts w:ascii="Times New Roman" w:eastAsia="Times New Roman" w:hAnsi="Times New Roman" w:cs="Times New Roman"/>
          <w:sz w:val="24"/>
          <w:szCs w:val="24"/>
          <w:lang w:val="ru-RU"/>
        </w:rPr>
        <w:t xml:space="preserve"> </w:t>
      </w:r>
      <w:proofErr w:type="spellStart"/>
      <w:r w:rsidRPr="00E95514">
        <w:rPr>
          <w:rFonts w:ascii="Times New Roman" w:eastAsia="Times New Roman" w:hAnsi="Times New Roman" w:cs="Times New Roman"/>
          <w:sz w:val="24"/>
          <w:szCs w:val="24"/>
          <w:lang w:val="ru-RU"/>
        </w:rPr>
        <w:t>середня</w:t>
      </w:r>
      <w:proofErr w:type="spellEnd"/>
    </w:p>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r w:rsidRPr="00E95514">
        <w:rPr>
          <w:rFonts w:ascii="Times New Roman" w:eastAsia="Times New Roman" w:hAnsi="Times New Roman" w:cs="Times New Roman"/>
          <w:sz w:val="24"/>
          <w:szCs w:val="24"/>
          <w:lang w:val="ru-RU"/>
        </w:rPr>
        <w:t xml:space="preserve"> </w:t>
      </w:r>
      <w:proofErr w:type="spellStart"/>
      <w:r w:rsidRPr="00E95514">
        <w:rPr>
          <w:rFonts w:ascii="Times New Roman" w:eastAsia="Times New Roman" w:hAnsi="Times New Roman" w:cs="Times New Roman"/>
          <w:sz w:val="24"/>
          <w:szCs w:val="24"/>
          <w:lang w:val="ru-RU"/>
        </w:rPr>
        <w:t>загальноосвітня</w:t>
      </w:r>
      <w:proofErr w:type="spellEnd"/>
      <w:r w:rsidRPr="00E95514">
        <w:rPr>
          <w:rFonts w:ascii="Times New Roman" w:eastAsia="Times New Roman" w:hAnsi="Times New Roman" w:cs="Times New Roman"/>
          <w:sz w:val="24"/>
          <w:szCs w:val="24"/>
          <w:lang w:val="ru-RU"/>
        </w:rPr>
        <w:t xml:space="preserve"> школа № 142</w:t>
      </w:r>
    </w:p>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proofErr w:type="spellStart"/>
      <w:r w:rsidRPr="00E95514">
        <w:rPr>
          <w:rFonts w:ascii="Times New Roman" w:eastAsia="Times New Roman" w:hAnsi="Times New Roman" w:cs="Times New Roman"/>
          <w:sz w:val="24"/>
          <w:szCs w:val="24"/>
          <w:lang w:val="ru-RU"/>
        </w:rPr>
        <w:t>еколого-економічного</w:t>
      </w:r>
      <w:proofErr w:type="spellEnd"/>
      <w:r w:rsidRPr="00E95514">
        <w:rPr>
          <w:rFonts w:ascii="Times New Roman" w:eastAsia="Times New Roman" w:hAnsi="Times New Roman" w:cs="Times New Roman"/>
          <w:sz w:val="24"/>
          <w:szCs w:val="24"/>
          <w:lang w:val="ru-RU"/>
        </w:rPr>
        <w:t xml:space="preserve"> </w:t>
      </w:r>
      <w:proofErr w:type="spellStart"/>
      <w:proofErr w:type="gramStart"/>
      <w:r w:rsidRPr="00E95514">
        <w:rPr>
          <w:rFonts w:ascii="Times New Roman" w:eastAsia="Times New Roman" w:hAnsi="Times New Roman" w:cs="Times New Roman"/>
          <w:sz w:val="24"/>
          <w:szCs w:val="24"/>
          <w:lang w:val="ru-RU"/>
        </w:rPr>
        <w:t>проф</w:t>
      </w:r>
      <w:proofErr w:type="gramEnd"/>
      <w:r w:rsidRPr="00E95514">
        <w:rPr>
          <w:rFonts w:ascii="Times New Roman" w:eastAsia="Times New Roman" w:hAnsi="Times New Roman" w:cs="Times New Roman"/>
          <w:sz w:val="24"/>
          <w:szCs w:val="24"/>
          <w:lang w:val="ru-RU"/>
        </w:rPr>
        <w:t>ілю</w:t>
      </w:r>
      <w:proofErr w:type="spellEnd"/>
      <w:r w:rsidRPr="00E95514">
        <w:rPr>
          <w:rFonts w:ascii="Times New Roman" w:eastAsia="Times New Roman" w:hAnsi="Times New Roman" w:cs="Times New Roman"/>
          <w:sz w:val="24"/>
          <w:szCs w:val="24"/>
          <w:lang w:val="ru-RU"/>
        </w:rPr>
        <w:t>»</w:t>
      </w:r>
    </w:p>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proofErr w:type="spellStart"/>
      <w:r w:rsidRPr="00E95514">
        <w:rPr>
          <w:rFonts w:ascii="Times New Roman" w:eastAsia="Times New Roman" w:hAnsi="Times New Roman" w:cs="Times New Roman"/>
          <w:sz w:val="24"/>
          <w:szCs w:val="24"/>
          <w:lang w:val="ru-RU"/>
        </w:rPr>
        <w:t>Дніпропетровської</w:t>
      </w:r>
      <w:proofErr w:type="spellEnd"/>
      <w:r w:rsidRPr="00E95514">
        <w:rPr>
          <w:rFonts w:ascii="Times New Roman" w:eastAsia="Times New Roman" w:hAnsi="Times New Roman" w:cs="Times New Roman"/>
          <w:sz w:val="24"/>
          <w:szCs w:val="24"/>
          <w:lang w:val="ru-RU"/>
        </w:rPr>
        <w:t xml:space="preserve"> </w:t>
      </w:r>
      <w:proofErr w:type="spellStart"/>
      <w:r w:rsidRPr="00E95514">
        <w:rPr>
          <w:rFonts w:ascii="Times New Roman" w:eastAsia="Times New Roman" w:hAnsi="Times New Roman" w:cs="Times New Roman"/>
          <w:sz w:val="24"/>
          <w:szCs w:val="24"/>
          <w:lang w:val="ru-RU"/>
        </w:rPr>
        <w:t>міської</w:t>
      </w:r>
      <w:proofErr w:type="spellEnd"/>
      <w:r w:rsidRPr="00E95514">
        <w:rPr>
          <w:rFonts w:ascii="Times New Roman" w:eastAsia="Times New Roman" w:hAnsi="Times New Roman" w:cs="Times New Roman"/>
          <w:sz w:val="24"/>
          <w:szCs w:val="24"/>
          <w:lang w:val="ru-RU"/>
        </w:rPr>
        <w:t xml:space="preserve"> ради </w:t>
      </w:r>
    </w:p>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p>
    <w:p w:rsidR="00E95514" w:rsidRPr="00E95514" w:rsidRDefault="00E95514" w:rsidP="00E95514">
      <w:pPr>
        <w:spacing w:after="0" w:line="240" w:lineRule="auto"/>
        <w:ind w:firstLine="5670"/>
        <w:rPr>
          <w:rFonts w:ascii="Times New Roman" w:eastAsia="Times New Roman" w:hAnsi="Times New Roman" w:cs="Times New Roman"/>
          <w:sz w:val="24"/>
          <w:szCs w:val="24"/>
          <w:lang w:val="ru-RU"/>
        </w:rPr>
      </w:pPr>
      <w:r w:rsidRPr="00E95514">
        <w:rPr>
          <w:rFonts w:ascii="Times New Roman" w:eastAsia="Times New Roman" w:hAnsi="Times New Roman" w:cs="Times New Roman"/>
          <w:sz w:val="24"/>
          <w:szCs w:val="24"/>
          <w:lang w:val="ru-RU"/>
        </w:rPr>
        <w:t xml:space="preserve">                                 </w:t>
      </w:r>
      <w:proofErr w:type="spellStart"/>
      <w:r w:rsidRPr="00E95514">
        <w:rPr>
          <w:rFonts w:ascii="Times New Roman" w:eastAsia="Times New Roman" w:hAnsi="Times New Roman" w:cs="Times New Roman"/>
          <w:sz w:val="24"/>
          <w:szCs w:val="24"/>
          <w:lang w:val="ru-RU"/>
        </w:rPr>
        <w:t>Хмеленко</w:t>
      </w:r>
      <w:proofErr w:type="spellEnd"/>
      <w:r w:rsidRPr="00E95514">
        <w:rPr>
          <w:rFonts w:ascii="Times New Roman" w:eastAsia="Times New Roman" w:hAnsi="Times New Roman" w:cs="Times New Roman"/>
          <w:sz w:val="24"/>
          <w:szCs w:val="24"/>
          <w:lang w:val="ru-RU"/>
        </w:rPr>
        <w:t xml:space="preserve"> Л.В.</w:t>
      </w:r>
    </w:p>
    <w:p w:rsidR="00E95514" w:rsidRPr="00E95514" w:rsidRDefault="00E95514" w:rsidP="00E95514">
      <w:pPr>
        <w:pStyle w:val="620"/>
        <w:keepNext/>
        <w:keepLines/>
        <w:shd w:val="clear" w:color="auto" w:fill="auto"/>
        <w:spacing w:before="0" w:after="126" w:line="200" w:lineRule="exact"/>
        <w:ind w:left="1740"/>
        <w:rPr>
          <w:lang w:val="ru-RU"/>
        </w:rPr>
      </w:pPr>
    </w:p>
    <w:p w:rsidR="00E95514" w:rsidRDefault="00E95514" w:rsidP="00E95514">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bookmarkEnd w:id="0"/>
    </w:p>
    <w:p w:rsidR="00E95514" w:rsidRDefault="00E95514" w:rsidP="00E95514">
      <w:pPr>
        <w:pStyle w:val="aa"/>
        <w:jc w:val="center"/>
        <w:rPr>
          <w:rFonts w:ascii="Times New Roman" w:hAnsi="Times New Roman" w:cs="Times New Roman"/>
          <w:sz w:val="28"/>
          <w:szCs w:val="28"/>
        </w:rPr>
      </w:pPr>
      <w:r>
        <w:rPr>
          <w:rFonts w:ascii="Times New Roman" w:hAnsi="Times New Roman" w:cs="Times New Roman"/>
          <w:sz w:val="28"/>
          <w:szCs w:val="28"/>
        </w:rPr>
        <w:t xml:space="preserve">дистанційного </w:t>
      </w:r>
      <w:r w:rsidRPr="00E95514">
        <w:rPr>
          <w:rFonts w:ascii="Times New Roman" w:hAnsi="Times New Roman" w:cs="Times New Roman"/>
          <w:sz w:val="28"/>
          <w:szCs w:val="28"/>
        </w:rPr>
        <w:t xml:space="preserve">навчання </w:t>
      </w:r>
    </w:p>
    <w:p w:rsidR="00E95514" w:rsidRPr="00E95514" w:rsidRDefault="00E95514" w:rsidP="00E95514">
      <w:pPr>
        <w:pStyle w:val="aa"/>
        <w:jc w:val="center"/>
        <w:rPr>
          <w:rFonts w:ascii="Times New Roman" w:hAnsi="Times New Roman" w:cs="Times New Roman"/>
          <w:sz w:val="28"/>
          <w:szCs w:val="28"/>
        </w:rPr>
      </w:pPr>
      <w:r w:rsidRPr="00E95514">
        <w:rPr>
          <w:rFonts w:ascii="Times New Roman" w:hAnsi="Times New Roman" w:cs="Times New Roman"/>
          <w:sz w:val="28"/>
          <w:szCs w:val="28"/>
        </w:rPr>
        <w:t>з питань охорони праці посадових осіб і спеціалістів</w:t>
      </w:r>
    </w:p>
    <w:p w:rsidR="00647484" w:rsidRDefault="00647484"/>
    <w:tbl>
      <w:tblPr>
        <w:tblStyle w:val="af7"/>
        <w:tblW w:w="9914" w:type="dxa"/>
        <w:tblInd w:w="-592" w:type="dxa"/>
        <w:tblLook w:val="04A0" w:firstRow="1" w:lastRow="0" w:firstColumn="1" w:lastColumn="0" w:noHBand="0" w:noVBand="1"/>
      </w:tblPr>
      <w:tblGrid>
        <w:gridCol w:w="555"/>
        <w:gridCol w:w="8022"/>
        <w:gridCol w:w="1337"/>
      </w:tblGrid>
      <w:tr w:rsidR="00E95514" w:rsidRPr="00E95514" w:rsidTr="00D1299C">
        <w:tc>
          <w:tcPr>
            <w:tcW w:w="555" w:type="dxa"/>
          </w:tcPr>
          <w:p w:rsidR="00E95514" w:rsidRPr="00E95514" w:rsidRDefault="00E95514" w:rsidP="00E95514">
            <w:pPr>
              <w:pStyle w:val="aa"/>
              <w:spacing w:line="360" w:lineRule="auto"/>
              <w:jc w:val="center"/>
              <w:rPr>
                <w:rFonts w:ascii="Times New Roman" w:hAnsi="Times New Roman" w:cs="Times New Roman"/>
                <w:sz w:val="28"/>
                <w:szCs w:val="28"/>
              </w:rPr>
            </w:pPr>
            <w:r w:rsidRPr="00E95514">
              <w:rPr>
                <w:rFonts w:ascii="Times New Roman" w:hAnsi="Times New Roman" w:cs="Times New Roman"/>
                <w:sz w:val="28"/>
                <w:szCs w:val="28"/>
              </w:rPr>
              <w:t>№</w:t>
            </w:r>
          </w:p>
          <w:p w:rsidR="00E95514" w:rsidRPr="00E95514" w:rsidRDefault="00E95514" w:rsidP="00E95514">
            <w:pPr>
              <w:pStyle w:val="aa"/>
              <w:spacing w:line="360" w:lineRule="auto"/>
              <w:jc w:val="center"/>
              <w:rPr>
                <w:rFonts w:ascii="Times New Roman" w:hAnsi="Times New Roman" w:cs="Times New Roman"/>
                <w:sz w:val="28"/>
                <w:szCs w:val="28"/>
              </w:rPr>
            </w:pPr>
            <w:r w:rsidRPr="00E95514">
              <w:rPr>
                <w:rFonts w:ascii="Times New Roman" w:hAnsi="Times New Roman" w:cs="Times New Roman"/>
                <w:sz w:val="28"/>
                <w:szCs w:val="28"/>
              </w:rPr>
              <w:t>з/п</w:t>
            </w:r>
          </w:p>
        </w:tc>
        <w:tc>
          <w:tcPr>
            <w:tcW w:w="8022" w:type="dxa"/>
          </w:tcPr>
          <w:p w:rsidR="00E95514" w:rsidRPr="00E95514" w:rsidRDefault="00E95514" w:rsidP="00E95514">
            <w:pPr>
              <w:pStyle w:val="aa"/>
              <w:spacing w:line="360" w:lineRule="auto"/>
              <w:jc w:val="center"/>
              <w:rPr>
                <w:rFonts w:ascii="Times New Roman" w:hAnsi="Times New Roman" w:cs="Times New Roman"/>
                <w:sz w:val="28"/>
                <w:szCs w:val="28"/>
              </w:rPr>
            </w:pPr>
            <w:r w:rsidRPr="00E95514">
              <w:rPr>
                <w:rFonts w:ascii="Times New Roman" w:hAnsi="Times New Roman" w:cs="Times New Roman"/>
                <w:sz w:val="28"/>
                <w:szCs w:val="28"/>
              </w:rPr>
              <w:t>Тема</w:t>
            </w:r>
          </w:p>
        </w:tc>
        <w:tc>
          <w:tcPr>
            <w:tcW w:w="1337" w:type="dxa"/>
          </w:tcPr>
          <w:p w:rsidR="00E95514" w:rsidRPr="00E95514" w:rsidRDefault="005F287F" w:rsidP="00E95514">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годин</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ind w:left="10"/>
              <w:rPr>
                <w:rFonts w:ascii="Times New Roman" w:hAnsi="Times New Roman"/>
                <w:sz w:val="24"/>
                <w:szCs w:val="24"/>
              </w:rPr>
            </w:pPr>
            <w:r w:rsidRPr="00CB1AD6">
              <w:rPr>
                <w:rFonts w:ascii="Times New Roman" w:hAnsi="Times New Roman"/>
                <w:color w:val="000000"/>
                <w:sz w:val="24"/>
                <w:szCs w:val="24"/>
              </w:rPr>
              <w:t>Законодавство України про працю</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ind w:right="106" w:firstLine="14"/>
              <w:rPr>
                <w:rFonts w:ascii="Times New Roman" w:hAnsi="Times New Roman"/>
                <w:sz w:val="24"/>
                <w:szCs w:val="24"/>
              </w:rPr>
            </w:pPr>
            <w:r w:rsidRPr="00CB1AD6">
              <w:rPr>
                <w:rFonts w:ascii="Times New Roman" w:hAnsi="Times New Roman"/>
                <w:color w:val="000000"/>
                <w:sz w:val="24"/>
                <w:szCs w:val="24"/>
              </w:rPr>
              <w:t>Законодавство України про охорону праці, про загальнообов’язкове державне соціальне страхування від нещасних випадків на виробництві</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4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Пожежна безпека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2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Радіаційна безпека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Безпека дорожнього руху</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Електробезпека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proofErr w:type="spellStart"/>
            <w:r w:rsidRPr="00CB1AD6">
              <w:rPr>
                <w:rFonts w:ascii="Times New Roman" w:hAnsi="Times New Roman"/>
                <w:color w:val="000000"/>
                <w:sz w:val="24"/>
                <w:szCs w:val="24"/>
              </w:rPr>
              <w:t>Вибухобезпека</w:t>
            </w:r>
            <w:proofErr w:type="spellEnd"/>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proofErr w:type="spellStart"/>
            <w:r w:rsidRPr="00D1299C">
              <w:rPr>
                <w:rFonts w:ascii="Times New Roman" w:hAnsi="Times New Roman"/>
                <w:color w:val="000000"/>
                <w:sz w:val="24"/>
                <w:szCs w:val="24"/>
              </w:rPr>
              <w:t>год</w:t>
            </w:r>
            <w:proofErr w:type="spellEnd"/>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Безпека поводження на воді</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Поводження при надзвичайних ситуаціях</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Цивільна оборона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Профілактика побутового травматизму</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Психологія безпеки життєдіяльності</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proofErr w:type="spellStart"/>
            <w:r w:rsidRPr="00D1299C">
              <w:rPr>
                <w:rFonts w:ascii="Times New Roman" w:hAnsi="Times New Roman"/>
                <w:color w:val="000000"/>
                <w:sz w:val="24"/>
                <w:szCs w:val="24"/>
              </w:rPr>
              <w:t>год</w:t>
            </w:r>
            <w:proofErr w:type="spellEnd"/>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Охорона навколишнього середовища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proofErr w:type="spellStart"/>
            <w:r w:rsidRPr="00D1299C">
              <w:rPr>
                <w:rFonts w:ascii="Times New Roman" w:hAnsi="Times New Roman"/>
                <w:color w:val="000000"/>
                <w:sz w:val="24"/>
                <w:szCs w:val="24"/>
              </w:rPr>
              <w:t>год</w:t>
            </w:r>
            <w:proofErr w:type="spellEnd"/>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Гігієна навчання та праці</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2 </w:t>
            </w:r>
            <w:proofErr w:type="spellStart"/>
            <w:r w:rsidRPr="00D1299C">
              <w:rPr>
                <w:rFonts w:ascii="Times New Roman" w:hAnsi="Times New Roman"/>
                <w:color w:val="000000"/>
                <w:sz w:val="24"/>
                <w:szCs w:val="24"/>
              </w:rPr>
              <w:t>год</w:t>
            </w:r>
            <w:proofErr w:type="spellEnd"/>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Надання першої допомоги при нещасних випадках</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proofErr w:type="spellStart"/>
            <w:r w:rsidRPr="00D1299C">
              <w:rPr>
                <w:rFonts w:ascii="Times New Roman" w:hAnsi="Times New Roman"/>
                <w:color w:val="000000"/>
                <w:sz w:val="24"/>
                <w:szCs w:val="24"/>
              </w:rPr>
              <w:t>год</w:t>
            </w:r>
            <w:proofErr w:type="spellEnd"/>
          </w:p>
        </w:tc>
      </w:tr>
    </w:tbl>
    <w:p w:rsidR="00E95514" w:rsidRDefault="00E95514"/>
    <w:p w:rsidR="00D1299C" w:rsidRDefault="00D1299C" w:rsidP="00D1299C">
      <w:pPr>
        <w:pStyle w:val="aa"/>
        <w:jc w:val="center"/>
        <w:rPr>
          <w:rFonts w:ascii="Times New Roman" w:hAnsi="Times New Roman" w:cs="Times New Roman"/>
          <w:b/>
          <w:sz w:val="36"/>
          <w:szCs w:val="36"/>
        </w:rPr>
      </w:pPr>
    </w:p>
    <w:p w:rsidR="00D1299C" w:rsidRDefault="00D1299C" w:rsidP="00D1299C">
      <w:pPr>
        <w:pStyle w:val="aa"/>
        <w:jc w:val="center"/>
        <w:rPr>
          <w:rFonts w:ascii="Times New Roman" w:hAnsi="Times New Roman" w:cs="Times New Roman"/>
          <w:b/>
          <w:sz w:val="36"/>
          <w:szCs w:val="36"/>
        </w:rPr>
      </w:pPr>
    </w:p>
    <w:p w:rsidR="007F451D" w:rsidRDefault="007F451D" w:rsidP="00D1299C">
      <w:pPr>
        <w:pStyle w:val="aa"/>
        <w:jc w:val="center"/>
        <w:rPr>
          <w:rFonts w:ascii="Times New Roman" w:hAnsi="Times New Roman" w:cs="Times New Roman"/>
          <w:b/>
          <w:sz w:val="36"/>
          <w:szCs w:val="36"/>
        </w:rPr>
      </w:pPr>
    </w:p>
    <w:p w:rsidR="007F451D" w:rsidRDefault="00D1299C" w:rsidP="00D1299C">
      <w:pPr>
        <w:pStyle w:val="aa"/>
        <w:jc w:val="center"/>
        <w:rPr>
          <w:rFonts w:ascii="Times New Roman" w:hAnsi="Times New Roman" w:cs="Times New Roman"/>
          <w:b/>
          <w:sz w:val="36"/>
          <w:szCs w:val="36"/>
        </w:rPr>
      </w:pPr>
      <w:r w:rsidRPr="00D1299C">
        <w:rPr>
          <w:rFonts w:ascii="Times New Roman" w:hAnsi="Times New Roman" w:cs="Times New Roman"/>
          <w:b/>
          <w:sz w:val="36"/>
          <w:szCs w:val="36"/>
        </w:rPr>
        <w:lastRenderedPageBreak/>
        <w:t xml:space="preserve">Програма </w:t>
      </w:r>
    </w:p>
    <w:p w:rsidR="00D1299C" w:rsidRDefault="00D1299C" w:rsidP="00D1299C">
      <w:pPr>
        <w:pStyle w:val="aa"/>
        <w:jc w:val="center"/>
        <w:rPr>
          <w:rFonts w:ascii="Times New Roman" w:hAnsi="Times New Roman" w:cs="Times New Roman"/>
          <w:sz w:val="28"/>
          <w:szCs w:val="28"/>
        </w:rPr>
      </w:pPr>
      <w:r w:rsidRPr="007F451D">
        <w:rPr>
          <w:rFonts w:ascii="Times New Roman" w:hAnsi="Times New Roman" w:cs="Times New Roman"/>
          <w:sz w:val="28"/>
          <w:szCs w:val="28"/>
        </w:rPr>
        <w:t>навчання працівників з питань охорони праці та безпеки життєдіяльності в</w:t>
      </w:r>
      <w:r w:rsidR="007F451D" w:rsidRPr="007F451D">
        <w:rPr>
          <w:rFonts w:ascii="Times New Roman" w:hAnsi="Times New Roman" w:cs="Times New Roman"/>
          <w:sz w:val="28"/>
          <w:szCs w:val="28"/>
        </w:rPr>
        <w:t xml:space="preserve"> </w:t>
      </w:r>
      <w:r w:rsidRPr="007F451D">
        <w:rPr>
          <w:rFonts w:ascii="Times New Roman" w:hAnsi="Times New Roman" w:cs="Times New Roman"/>
          <w:sz w:val="28"/>
          <w:szCs w:val="28"/>
        </w:rPr>
        <w:t>навчальному закладі</w:t>
      </w:r>
    </w:p>
    <w:p w:rsidR="007F451D" w:rsidRPr="007F451D" w:rsidRDefault="007F451D" w:rsidP="00D1299C">
      <w:pPr>
        <w:pStyle w:val="aa"/>
        <w:jc w:val="center"/>
        <w:rPr>
          <w:rFonts w:ascii="Times New Roman" w:hAnsi="Times New Roman" w:cs="Times New Roman"/>
          <w:sz w:val="28"/>
          <w:szCs w:val="28"/>
        </w:rPr>
      </w:pP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Програма розроблена на основі Типового положення про порядок проведення навчання і перевірки знань з питань охорони праці та переліку робіт з підвищеною небезпекою (ДНАОП 0.00-4.36-05) та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року № 304.</w:t>
      </w:r>
      <w:bookmarkStart w:id="1" w:name="_GoBack"/>
      <w:bookmarkEnd w:id="1"/>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 Законодавство про працю</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Кодекс законів про працю України і охорону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Закон України «Про колективні договори і угоди». Трудовий договір, розробка, укладання та виконання колективного договору (угоди).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Правила внутрішнього розпорядку. Забезпечення здорових і безпечних умов навчання та праці відповідно до Закону «Про охорону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Праця жінок та неповнолітніх.</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Індивідуальні трудові спори. Відповідальність за порушення законодавства про працю.</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2. Законодавство про охорону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Поняття безпеки життєдіяльності. Соціально-економічне значення безпеки життєдіяльності Основні законодавчі акти з безпеки життєдіяльності: Конституція України, закони України про охорону праці, охорону здоров’я, пожежну безпеку, дорожній рух, забезпечення санітарного та епідемічного благополуччя населення, використання ядерної енергії та радіаційний захист, Кодекс законів про працю України, цивільну оборону.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Державне управління охороною праці. Державний нагляд за охороною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Державні, міжгалузеві нормативні акти з охорони праці. Основні принципи державної політики в галузі охорони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Трудовий договір і охорона праці. Соціальне страхування.</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Положення про навчання і перевірку знань працівників, учнів, студентів з питань охорони праці (види, періодичність, зміст).</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Положення про службу охорони праці, основні завдання, функціональні обов’язки та права.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Положення про розслідування та облік нещасних випадків, професійних захворювань і аварій.</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Штрафні санкції до організацій, навчальних закладів за порушення нормативних актів з охорони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Національний науково-дослідний інститут охорони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Повноваження і права профспілок у здійсненні контролю за додержанням закону про ОП.</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Порядок повідомлення Міносвіти про нещасний випадок в установі, закладі освіти.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3. Пожежна безпека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Закон України «Про пожежну безпеку». Основні документи, що регламентують роботу із забезпечення пожежної безпеки об’єктів.</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Пожежна служба: положення про службу, основні завдання, функціональні обов’язки та права.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Обов’язки керівника об’єкта та інших посадових осіб щодо забезпечення пожежної безпеки об’єкта.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Основні причини пожеж на об’єкті. Утримання території об’єкта, джерела протипожежного водопостачання, протипожежний режим. Основні вимоги пожежної безпеки в будівлях і навчальних приміщеннях, при експлуатації електрообладнання, опалювальних приладів, систем вентиляції, при проведенні </w:t>
      </w:r>
      <w:proofErr w:type="spellStart"/>
      <w:r w:rsidRPr="00D1299C">
        <w:rPr>
          <w:rFonts w:ascii="Times New Roman" w:eastAsia="Calibri" w:hAnsi="Times New Roman" w:cs="Times New Roman"/>
          <w:color w:val="000000"/>
          <w:sz w:val="24"/>
          <w:szCs w:val="24"/>
        </w:rPr>
        <w:t>електрогазозварювальних</w:t>
      </w:r>
      <w:proofErr w:type="spellEnd"/>
      <w:r w:rsidRPr="00D1299C">
        <w:rPr>
          <w:rFonts w:ascii="Times New Roman" w:eastAsia="Calibri" w:hAnsi="Times New Roman" w:cs="Times New Roman"/>
          <w:color w:val="000000"/>
          <w:sz w:val="24"/>
          <w:szCs w:val="24"/>
        </w:rPr>
        <w:t>, паяльних та інших робіт з вогнем при фарбуванні.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Основні вимоги до утримання шляхів евакуації, автоматичних систем пожежогасіння і автоматичної пожежної сигналізації.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lastRenderedPageBreak/>
        <w:t>Призначення та місцезнаходження на об’єкті засобів пожежогасіння, протипожежного обладнання та інвентарю. Правила використання. Порядок повідомлення про пожежу в пожежну охорону, газорятувальні та інші аварійні служби. Розслідування та облік пожеж, розробка заходів щодо запобігання пожеж та загибелі людей на них Порядок повідомлення Міносвіти про пожежу в установі, закладі освіти.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Тема 4. Радіаційна безпека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Радіонукліди та їх характеристики. Іонізуючі випромінювання (рентгенівське). Джерела опромінювання людини. Радіаційний фон. Радіаційно-небезпечні об’єкти в Україні. Принципи і норми радіаційної безпеки. Протирадіаційний захист населення. Індивідуальні й колективні засоби захисту. Правила поведінки людей на забруднених територіях. Профілактика радіаційних уражень. Запобігання накопиченню радіонуклідів в організмі. Служби радіаційної безпеки.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Тема 5. Безпека дорожнього руху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Закон України «Про дорожній рух». Правила дорожнього руху, їх значення в забезпеченні порядку і безпеки дорожнього руху.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Служба безпеки дорожнього руху у відділах (управліннях) освіти, навчальному закладі: положення про службу, основні завдання, функціональні обов’язки та права.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Дорожні знаки та їх значення в загальній системі організації дорожнього руху, класифікація. Дорожня розмітка та її характеристика. Засоби регулювання дорожнього руху. Умови перевезення людей. Вимоги до водіїв і транспортних засобів. Перевезення дітей. Небезпечні наслідки невиконання Правил перевезення дітей. Порядок повідомлення Міносвіти про дорожньо-транспортні пригоди з вини водіїв підвідомчого транспорту.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Тема 6. Електробезпека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proofErr w:type="spellStart"/>
      <w:r w:rsidRPr="00D1299C">
        <w:rPr>
          <w:rFonts w:ascii="Times New Roman" w:eastAsia="Calibri" w:hAnsi="Times New Roman" w:cs="Times New Roman"/>
          <w:i/>
          <w:iCs/>
          <w:color w:val="000000"/>
          <w:sz w:val="24"/>
          <w:szCs w:val="24"/>
        </w:rPr>
        <w:t>Електротравматизм</w:t>
      </w:r>
      <w:proofErr w:type="spellEnd"/>
      <w:r w:rsidRPr="00D1299C">
        <w:rPr>
          <w:rFonts w:ascii="Times New Roman" w:eastAsia="Calibri" w:hAnsi="Times New Roman" w:cs="Times New Roman"/>
          <w:i/>
          <w:iCs/>
          <w:color w:val="000000"/>
          <w:sz w:val="24"/>
          <w:szCs w:val="24"/>
        </w:rPr>
        <w:t xml:space="preserve">. </w:t>
      </w:r>
      <w:r w:rsidRPr="00D1299C">
        <w:rPr>
          <w:rFonts w:ascii="Times New Roman" w:eastAsia="Calibri" w:hAnsi="Times New Roman" w:cs="Times New Roman"/>
          <w:color w:val="000000"/>
          <w:sz w:val="24"/>
          <w:szCs w:val="24"/>
        </w:rPr>
        <w:t>Основні причини та шляхи зниження його рівня. Небезпечні величини електроструму. Залежність дії електроструму на людину від тривалості дії, умов, середовища, метеорологічних факторів, фізичного стану людини.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Заземлення та занулення електроустановок, їх захисна дія. Допустимі величини опору.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Заходи безпеки при роботі з електроінструментами, понижуючими трансформаторами, переносними світильниками тощо. Порядок виконання робіт в діючих електроустановках: наряд-допуск до роботи, інструктаж групи електробезпеки.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 xml:space="preserve">Тема 7. </w:t>
      </w:r>
      <w:proofErr w:type="spellStart"/>
      <w:r w:rsidRPr="00D1299C">
        <w:rPr>
          <w:rFonts w:ascii="Times New Roman" w:eastAsia="Calibri" w:hAnsi="Times New Roman" w:cs="Times New Roman"/>
          <w:iCs/>
          <w:color w:val="000000"/>
          <w:sz w:val="24"/>
          <w:szCs w:val="24"/>
          <w:u w:val="single"/>
        </w:rPr>
        <w:t>Вибухобезпека</w:t>
      </w:r>
      <w:proofErr w:type="spellEnd"/>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Загальні закономірності залежності масштабів зруйнування і тяжкості наслідків аварій. Фактори, що характеризують небезпеку вибуху.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Вибір засобів контролю управління і протиаварійного захисту. Ліквідація аварій. Небезпека петард та ін.</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Тема 8. Безпека поводження на воді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Нормативна база безпечного поводження на воді. Навчальна програма та план-графік проходження навчального матеріалу початкового навчання плаванню. Правила безпеки поводження на воді: перевірка стану місця плавання, особливо дна, оцінка несприятливих метеорологічних умов. Правила дотримання гігієни та заходи щодо попередження простудних захворювань. Перегрів. Переохолодження. Прийоми рятування потерпілих на воді. Надання першої долікарської допомоги. Інструкція № 9 Товариства рятування на водах України.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 xml:space="preserve">Тема 9. Поводження </w:t>
      </w:r>
      <w:r w:rsidRPr="00D1299C">
        <w:rPr>
          <w:rFonts w:ascii="Times New Roman" w:eastAsia="Calibri" w:hAnsi="Times New Roman" w:cs="Times New Roman"/>
          <w:iCs/>
          <w:color w:val="000000"/>
          <w:sz w:val="24"/>
          <w:szCs w:val="24"/>
          <w:u w:val="single"/>
        </w:rPr>
        <w:t xml:space="preserve">в </w:t>
      </w:r>
      <w:r w:rsidRPr="00D1299C">
        <w:rPr>
          <w:rFonts w:ascii="Times New Roman" w:eastAsia="Calibri" w:hAnsi="Times New Roman" w:cs="Times New Roman"/>
          <w:bCs/>
          <w:iCs/>
          <w:color w:val="000000"/>
          <w:sz w:val="24"/>
          <w:szCs w:val="24"/>
          <w:u w:val="single"/>
        </w:rPr>
        <w:t>надзвичайних ситуаціях</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Характеристика надзвичайних ситуацій. Землетруси. Урагани. Пожежі Наслідки аварій і катастроф на АЕС. Наслідки аварій і катастроф на підприємствах, що використовують сильнодіючі отруйні речовини. Зсуви ґрунту, селеві потоки. Снігові лавини. Катастрофічне затоплення як наслідок </w:t>
      </w:r>
      <w:proofErr w:type="spellStart"/>
      <w:r w:rsidRPr="00D1299C">
        <w:rPr>
          <w:rFonts w:ascii="Times New Roman" w:eastAsia="Calibri" w:hAnsi="Times New Roman" w:cs="Times New Roman"/>
          <w:color w:val="000000"/>
          <w:sz w:val="24"/>
          <w:szCs w:val="24"/>
        </w:rPr>
        <w:t>повенів</w:t>
      </w:r>
      <w:proofErr w:type="spellEnd"/>
      <w:r w:rsidRPr="00D1299C">
        <w:rPr>
          <w:rFonts w:ascii="Times New Roman" w:eastAsia="Calibri" w:hAnsi="Times New Roman" w:cs="Times New Roman"/>
          <w:color w:val="000000"/>
          <w:sz w:val="24"/>
          <w:szCs w:val="24"/>
        </w:rPr>
        <w:t>, руйнування гребель водосховищ. Організація безпеки життєдіяльності в надзвичайних ситуаціях. Порядок повідомлення Міносвіти про надзвичайні ситуації.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10. Цивільна оборона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Прогнозування можливих надзвичайних ситуацій. Планування дій об’єкта в умовах надзвичайних ситуацій (організація спостереження і розвідки, зв’язок і оповіщення, захист людей індивідуальними, колективними засобами та евакуація, інженерна розвідка і розгородження, пожежогасіння, рятівні роботи, надання невідкладної медичної допомоги, </w:t>
      </w:r>
      <w:r w:rsidRPr="00D1299C">
        <w:rPr>
          <w:rFonts w:ascii="Times New Roman" w:eastAsia="Calibri" w:hAnsi="Times New Roman" w:cs="Times New Roman"/>
          <w:color w:val="000000"/>
          <w:sz w:val="24"/>
          <w:szCs w:val="24"/>
        </w:rPr>
        <w:lastRenderedPageBreak/>
        <w:t>евакуація і охорона матеріальних цінностей, охорона громадського порядку, матеріальне і транспортне забезпечення). Підготовка керівного складу до дій у надзвичайних ситуаціях. Формування і підготовка створення необхідних об’єктів невоєнізованих формувань. Підготовка всіх людей до дій у надзвичайних ситуаціях. Підготовка матеріальних та інженерно-технічних засобів до надзвичайних ситуацій.</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11. Профілактика побутового травматизму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Нещасні випадки невиробничого характеру (побутові травми, механічні ушкодження від контакту з тваринами). Запобігання побутовому травматизму в житлових та підсобних приміщеннях, на комунально-побутових та торговельних об’єктах, що обслуговують населення, присадибних ділянках, у місцях відпочинку та масового перебування людей. Порядок розслідування нещасних випадків невиробничого характеру в побуті.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12. Психологія безпеки життєдіяльності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Фізіологічна та психологічна основа навчального та трудового процесу. Пристосування людини до навколишніх умов навчання і праці (промислова етика, ритм і темп роботи, гімнастика, кімнати психологічного розвантаження) та їх вплив на безпеку праці. Зв’язок «людина-машина», ергономічні вимоги.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Методи пропаганди та агітації з безпеки життєдіяльності. Посадові інструкції, встановлення обов’язків, прав і відповідальності за створення безпечних умов навчання та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Світлова та звукова сигналізація. Запобіжні написи, сигнальні пофарбування. Знаки безпеки. Засоби колективного захисту. План ліквідації аварій. План евакуації з приміщень у випадку аварії.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13. Охорона навколишнього середовища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Законодавчі акти з раціонального природокористування. Відповідальність керівників за порушення в галузі раціонального природокористування і охорони навколишнього середовища Ресурсозберігаючі технології, оцінка на екологічну забрудненість. Забруднення атмосфери, води, земель та прогноз забруднення, науково-технічні проблеми природокористування, провідні екологічно допустимі технології.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Очисні споруди. Безвідходні технології. Методи </w:t>
      </w:r>
      <w:proofErr w:type="spellStart"/>
      <w:r w:rsidRPr="00D1299C">
        <w:rPr>
          <w:rFonts w:ascii="Times New Roman" w:eastAsia="Calibri" w:hAnsi="Times New Roman" w:cs="Times New Roman"/>
          <w:color w:val="000000"/>
          <w:sz w:val="24"/>
          <w:szCs w:val="24"/>
        </w:rPr>
        <w:t>рекультиваційних</w:t>
      </w:r>
      <w:proofErr w:type="spellEnd"/>
      <w:r w:rsidRPr="00D1299C">
        <w:rPr>
          <w:rFonts w:ascii="Times New Roman" w:eastAsia="Calibri" w:hAnsi="Times New Roman" w:cs="Times New Roman"/>
          <w:color w:val="000000"/>
          <w:sz w:val="24"/>
          <w:szCs w:val="24"/>
        </w:rPr>
        <w:t xml:space="preserve"> робіт. Озеленення промислової зони.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14. Гігієна навчання та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Поняття про виробничу санітарію та гігієну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Шкідливі виробничі фактори та засоби захисту від них: шум, вібрація, іонізуюче випромінювання, нормування радіоактивних випромінювань, ультрафіолетове випромінювання, електромагнітне випромінювання, дія шкідливих речовин.</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Лікувально-профілактичне харчування.</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Фізіологія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Граничні норми підіймання та переміщення вантажів.</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Вимоги до опалення, вентиляції та </w:t>
      </w:r>
      <w:proofErr w:type="spellStart"/>
      <w:r w:rsidRPr="00D1299C">
        <w:rPr>
          <w:rFonts w:ascii="Times New Roman" w:eastAsia="Calibri" w:hAnsi="Times New Roman" w:cs="Times New Roman"/>
          <w:color w:val="000000"/>
          <w:sz w:val="24"/>
          <w:szCs w:val="24"/>
        </w:rPr>
        <w:t>кондиціонування</w:t>
      </w:r>
      <w:proofErr w:type="spellEnd"/>
      <w:r w:rsidRPr="00D1299C">
        <w:rPr>
          <w:rFonts w:ascii="Times New Roman" w:eastAsia="Calibri" w:hAnsi="Times New Roman" w:cs="Times New Roman"/>
          <w:color w:val="000000"/>
          <w:sz w:val="24"/>
          <w:szCs w:val="24"/>
        </w:rPr>
        <w:t xml:space="preserve"> повітря виробничих, навчальних та побутових приміщень. Правила експлуатації систем вентиляції.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Види освітлення. Природне освітлення. Штучне освітлення: робоче та аварійне. Правила експлуатації освітлення.</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Санітарно-побутове забезпечення працюючих.</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15. Надання першої допомоги при нещасних випадках</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Перша допомога, її правильність, доцільність, швидкість, рішучість, спокій. Черговість надання першої допомоги.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Медична аптечка, її склад, правила використання медикаментів.</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Перша допомога при кровотечі. Зупинка кровотечі.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Прийоми реанімації. Підготовка потерпілого до реанімації. Непрямий (закритий) масаж серця.</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Види електротравм. Безпечні методи звільнення потерпілого від дій електричного струму. Правила надання першої допомоги потерпілим від ураження електричним струмом.</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Перша допомога при ударах, вивихах та розтягненні м’язів, пораненнях, переломах, ушкодженні хребта та кісток тазу, утопленні.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lastRenderedPageBreak/>
        <w:t xml:space="preserve">Опіки, їх класифікація. Перша допомога при хімічних та термічних опіках, при опіку очей, тепловому та сонячному ударі, при обмороженні та замерзанні, непритомності, травматичному </w:t>
      </w:r>
      <w:proofErr w:type="spellStart"/>
      <w:r w:rsidRPr="00D1299C">
        <w:rPr>
          <w:rFonts w:ascii="Times New Roman" w:eastAsia="Calibri" w:hAnsi="Times New Roman" w:cs="Times New Roman"/>
          <w:color w:val="000000"/>
          <w:sz w:val="24"/>
          <w:szCs w:val="24"/>
        </w:rPr>
        <w:t>шоці</w:t>
      </w:r>
      <w:proofErr w:type="spellEnd"/>
      <w:r w:rsidRPr="00D1299C">
        <w:rPr>
          <w:rFonts w:ascii="Times New Roman" w:eastAsia="Calibri" w:hAnsi="Times New Roman" w:cs="Times New Roman"/>
          <w:color w:val="000000"/>
          <w:sz w:val="24"/>
          <w:szCs w:val="24"/>
        </w:rPr>
        <w:t>, отруєнні.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color w:val="000000"/>
          <w:sz w:val="24"/>
          <w:szCs w:val="24"/>
        </w:rPr>
      </w:pPr>
      <w:r w:rsidRPr="00D1299C">
        <w:rPr>
          <w:rFonts w:ascii="Times New Roman" w:eastAsia="Calibri" w:hAnsi="Times New Roman" w:cs="Times New Roman"/>
          <w:color w:val="000000"/>
          <w:sz w:val="24"/>
          <w:szCs w:val="24"/>
        </w:rPr>
        <w:t>Правила транспортування потерпілих.</w:t>
      </w:r>
    </w:p>
    <w:p w:rsidR="00EC2404" w:rsidRPr="00EC2404" w:rsidRDefault="00EC2404" w:rsidP="00EC2404">
      <w:pPr>
        <w:pStyle w:val="aa"/>
        <w:jc w:val="center"/>
        <w:rPr>
          <w:rFonts w:ascii="Times New Roman" w:hAnsi="Times New Roman" w:cs="Times New Roman"/>
          <w:sz w:val="28"/>
          <w:szCs w:val="28"/>
        </w:rPr>
      </w:pPr>
      <w:r w:rsidRPr="00EC2404">
        <w:rPr>
          <w:rFonts w:ascii="Times New Roman" w:hAnsi="Times New Roman" w:cs="Times New Roman"/>
          <w:sz w:val="28"/>
          <w:szCs w:val="28"/>
        </w:rPr>
        <w:t xml:space="preserve">ТЕМАТИЧНИЙ ПЛАН І ПРОГРАМА </w:t>
      </w:r>
    </w:p>
    <w:p w:rsidR="00EC2404" w:rsidRPr="00EC2404" w:rsidRDefault="00EC2404" w:rsidP="00EC2404">
      <w:pPr>
        <w:pStyle w:val="aa"/>
        <w:jc w:val="center"/>
        <w:rPr>
          <w:rFonts w:ascii="Times New Roman" w:hAnsi="Times New Roman" w:cs="Times New Roman"/>
          <w:sz w:val="28"/>
          <w:szCs w:val="28"/>
        </w:rPr>
      </w:pPr>
      <w:r w:rsidRPr="00EC2404">
        <w:rPr>
          <w:rFonts w:ascii="Times New Roman" w:hAnsi="Times New Roman" w:cs="Times New Roman"/>
          <w:sz w:val="28"/>
          <w:szCs w:val="28"/>
        </w:rPr>
        <w:t>навчання працівників   навчального закладу</w:t>
      </w:r>
    </w:p>
    <w:p w:rsidR="00EC2404" w:rsidRPr="00EC2404" w:rsidRDefault="00EC2404" w:rsidP="00EC2404">
      <w:pPr>
        <w:pStyle w:val="aa"/>
        <w:jc w:val="center"/>
        <w:rPr>
          <w:rFonts w:ascii="Times New Roman" w:hAnsi="Times New Roman" w:cs="Times New Roman"/>
          <w:sz w:val="28"/>
          <w:szCs w:val="28"/>
        </w:rPr>
      </w:pPr>
      <w:r w:rsidRPr="00EC2404">
        <w:rPr>
          <w:rFonts w:ascii="Times New Roman" w:hAnsi="Times New Roman" w:cs="Times New Roman"/>
          <w:sz w:val="28"/>
          <w:szCs w:val="28"/>
        </w:rPr>
        <w:t xml:space="preserve"> правилам дорожнього руху</w:t>
      </w:r>
    </w:p>
    <w:p w:rsidR="00EC2404" w:rsidRPr="00EC2404" w:rsidRDefault="00EC2404" w:rsidP="00EC2404">
      <w:pPr>
        <w:pStyle w:val="aa"/>
        <w:jc w:val="center"/>
        <w:rPr>
          <w:rFonts w:ascii="Times New Roman" w:hAnsi="Times New Roman" w:cs="Times New Roman"/>
          <w:sz w:val="28"/>
          <w:szCs w:val="28"/>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371"/>
        <w:gridCol w:w="1573"/>
      </w:tblGrid>
      <w:tr w:rsidR="00EC2404" w:rsidRPr="00EC2404" w:rsidTr="00EC2404">
        <w:trPr>
          <w:trHeight w:val="373"/>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 теми</w:t>
            </w:r>
          </w:p>
        </w:tc>
        <w:tc>
          <w:tcPr>
            <w:tcW w:w="737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Назва теми</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Кількість годин</w:t>
            </w:r>
          </w:p>
        </w:tc>
      </w:tr>
      <w:tr w:rsidR="00EC2404" w:rsidRPr="00EC2404" w:rsidTr="00EC2404">
        <w:trPr>
          <w:trHeight w:val="416"/>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1.</w:t>
            </w:r>
          </w:p>
        </w:tc>
        <w:tc>
          <w:tcPr>
            <w:tcW w:w="7371" w:type="dxa"/>
            <w:vAlign w:val="center"/>
          </w:tcPr>
          <w:p w:rsidR="00EC2404" w:rsidRPr="00EC2404" w:rsidRDefault="00EC2404" w:rsidP="00EC2404">
            <w:pPr>
              <w:pStyle w:val="aa"/>
              <w:spacing w:line="360" w:lineRule="auto"/>
              <w:rPr>
                <w:rFonts w:ascii="Times New Roman" w:hAnsi="Times New Roman" w:cs="Times New Roman"/>
                <w:sz w:val="28"/>
                <w:szCs w:val="28"/>
              </w:rPr>
            </w:pPr>
            <w:r w:rsidRPr="00EC2404">
              <w:rPr>
                <w:rFonts w:ascii="Times New Roman" w:hAnsi="Times New Roman" w:cs="Times New Roman"/>
                <w:sz w:val="28"/>
                <w:szCs w:val="28"/>
              </w:rPr>
              <w:t>Загальні положення, терміни та визначення. Обов’язки та права пішоходів і пасажирів</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1</w:t>
            </w:r>
          </w:p>
        </w:tc>
      </w:tr>
      <w:tr w:rsidR="00EC2404" w:rsidRPr="00EC2404" w:rsidTr="00EC2404">
        <w:trPr>
          <w:trHeight w:val="416"/>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2.</w:t>
            </w:r>
          </w:p>
        </w:tc>
        <w:tc>
          <w:tcPr>
            <w:tcW w:w="7371" w:type="dxa"/>
            <w:vAlign w:val="center"/>
          </w:tcPr>
          <w:p w:rsidR="00EC2404" w:rsidRPr="00EC2404" w:rsidRDefault="00EC2404" w:rsidP="00EC2404">
            <w:pPr>
              <w:pStyle w:val="aa"/>
              <w:spacing w:line="360" w:lineRule="auto"/>
              <w:rPr>
                <w:rFonts w:ascii="Times New Roman" w:hAnsi="Times New Roman" w:cs="Times New Roman"/>
                <w:sz w:val="28"/>
                <w:szCs w:val="28"/>
              </w:rPr>
            </w:pPr>
            <w:r w:rsidRPr="00EC2404">
              <w:rPr>
                <w:rFonts w:ascii="Times New Roman" w:hAnsi="Times New Roman" w:cs="Times New Roman"/>
                <w:sz w:val="28"/>
                <w:szCs w:val="28"/>
              </w:rPr>
              <w:t>Вимоги до водіїв мопедів, велосипедів, осіб, які керують гужовим тра</w:t>
            </w:r>
            <w:r>
              <w:rPr>
                <w:rFonts w:ascii="Times New Roman" w:hAnsi="Times New Roman" w:cs="Times New Roman"/>
                <w:sz w:val="28"/>
                <w:szCs w:val="28"/>
              </w:rPr>
              <w:t>н</w:t>
            </w:r>
            <w:r w:rsidRPr="00EC2404">
              <w:rPr>
                <w:rFonts w:ascii="Times New Roman" w:hAnsi="Times New Roman" w:cs="Times New Roman"/>
                <w:sz w:val="28"/>
                <w:szCs w:val="28"/>
              </w:rPr>
              <w:t>спортом і погоничів тварин.</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1</w:t>
            </w:r>
          </w:p>
        </w:tc>
      </w:tr>
      <w:tr w:rsidR="00EC2404" w:rsidRPr="00EC2404" w:rsidTr="00EC2404">
        <w:trPr>
          <w:trHeight w:val="416"/>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3.</w:t>
            </w:r>
          </w:p>
        </w:tc>
        <w:tc>
          <w:tcPr>
            <w:tcW w:w="7371" w:type="dxa"/>
            <w:vAlign w:val="center"/>
          </w:tcPr>
          <w:p w:rsidR="00EC2404" w:rsidRPr="00EC2404" w:rsidRDefault="00EC2404" w:rsidP="00EC2404">
            <w:pPr>
              <w:pStyle w:val="aa"/>
              <w:spacing w:line="360" w:lineRule="auto"/>
              <w:rPr>
                <w:rFonts w:ascii="Times New Roman" w:hAnsi="Times New Roman" w:cs="Times New Roman"/>
                <w:sz w:val="28"/>
                <w:szCs w:val="28"/>
              </w:rPr>
            </w:pPr>
            <w:r w:rsidRPr="00EC2404">
              <w:rPr>
                <w:rFonts w:ascii="Times New Roman" w:hAnsi="Times New Roman" w:cs="Times New Roman"/>
                <w:sz w:val="28"/>
                <w:szCs w:val="28"/>
              </w:rPr>
              <w:t>Регулювання дорожнього руху. Рух транспорту і безпека пішоходів та пасажирів. Особливі умови руху</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1</w:t>
            </w:r>
          </w:p>
        </w:tc>
      </w:tr>
      <w:tr w:rsidR="00EC2404" w:rsidRPr="00EC2404" w:rsidTr="00EC2404">
        <w:trPr>
          <w:trHeight w:val="416"/>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4.</w:t>
            </w:r>
          </w:p>
        </w:tc>
        <w:tc>
          <w:tcPr>
            <w:tcW w:w="7371" w:type="dxa"/>
            <w:vAlign w:val="center"/>
          </w:tcPr>
          <w:p w:rsidR="00EC2404" w:rsidRPr="00EC2404" w:rsidRDefault="00EC2404" w:rsidP="00EC2404">
            <w:pPr>
              <w:pStyle w:val="aa"/>
              <w:spacing w:line="360" w:lineRule="auto"/>
              <w:rPr>
                <w:rFonts w:ascii="Times New Roman" w:hAnsi="Times New Roman" w:cs="Times New Roman"/>
                <w:sz w:val="28"/>
                <w:szCs w:val="28"/>
              </w:rPr>
            </w:pPr>
            <w:r w:rsidRPr="00EC2404">
              <w:rPr>
                <w:rFonts w:ascii="Times New Roman" w:hAnsi="Times New Roman" w:cs="Times New Roman"/>
                <w:sz w:val="28"/>
                <w:szCs w:val="28"/>
              </w:rPr>
              <w:t>Подання першої медичної допомоги потерпілим під час дорожньо-транспортних пригод. Відповідальність за порушення Правил дорожнього руху.</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1</w:t>
            </w:r>
          </w:p>
        </w:tc>
      </w:tr>
    </w:tbl>
    <w:p w:rsidR="00EC2404" w:rsidRDefault="00EC2404"/>
    <w:p w:rsidR="00EC2404" w:rsidRPr="008628C1" w:rsidRDefault="008628C1" w:rsidP="00EC2404">
      <w:pPr>
        <w:pStyle w:val="FR1"/>
        <w:tabs>
          <w:tab w:val="center" w:pos="-2520"/>
          <w:tab w:val="left" w:pos="567"/>
        </w:tabs>
        <w:spacing w:before="0"/>
        <w:rPr>
          <w:i w:val="0"/>
          <w:sz w:val="24"/>
          <w:szCs w:val="28"/>
          <w:u w:val="single"/>
          <w:lang w:val="uk-UA"/>
        </w:rPr>
      </w:pPr>
      <w:r w:rsidRPr="008628C1">
        <w:rPr>
          <w:i w:val="0"/>
          <w:sz w:val="24"/>
          <w:szCs w:val="28"/>
          <w:u w:val="single"/>
          <w:lang w:val="uk-UA"/>
        </w:rPr>
        <w:t>Тема 1. Загальні положення, терміни та визначення. Обов’язки та права пішоходів і пасажирів</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Закон України “Про дорожній рух”, Правила дорожнього руху як правова основа дорожнього руху, що має за мету створення безпечних умов для його учасників.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Закон України “Про дорожній рух”, про порядок навчання різних груп населення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Аналіз дорожньо-транспортних пригод у населеному пункті, області та причини їх виникнення.</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Загальна структура і основні вимоги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Порядок введення обмежень у дорожньому русі, відповідність обмежень, інструкцій та інших нормативних актів вимогам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 xml:space="preserve">Терміни та визначення, що містять Правила дорожнього руху. </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 xml:space="preserve">         Порядок руху пішоходів у населених пунктах.</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Особливості руху пішоходів, які переносять громіздкі предмети, або осіб, які пересуваються в інвалідних колясках без двигуна , ведуть велосипед, мопед чи мотоцикл, везуть санки, візок тощо.</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Порядок руху пішоходів за межами населених пунктів.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Рух пішоходів у темну пору доби та в умовах недостатньої видимості.</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Рух дорогою організованих груп дітей.</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Пішохідний перехід. Порядок переходу проїзної частини дороги.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lastRenderedPageBreak/>
        <w:tab/>
        <w:t>Дії пішоходів у разі наближення транспортного засобу з увімкненим проблисковим маячком і спеціальним звуковим сигналом.</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Дії пішоходів у разі причетності до дорожньо-транспортної пригоди.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Поведінка пасажирів на зупинках маршрутного транспорту.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Правила посадки і висадки.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Правила й обов’язки пасажирів під час користування транспортними засобами.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Дії пасажира у разі дорожньо-транспортної пригоди.</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8628C1" w:rsidRDefault="008628C1" w:rsidP="00244468">
      <w:pPr>
        <w:pStyle w:val="FR1"/>
        <w:tabs>
          <w:tab w:val="center" w:pos="-2520"/>
          <w:tab w:val="left" w:pos="567"/>
        </w:tabs>
        <w:spacing w:before="0"/>
        <w:rPr>
          <w:i w:val="0"/>
          <w:sz w:val="28"/>
          <w:szCs w:val="28"/>
          <w:u w:val="single"/>
          <w:lang w:val="uk-UA"/>
        </w:rPr>
      </w:pPr>
      <w:r w:rsidRPr="008628C1">
        <w:rPr>
          <w:i w:val="0"/>
          <w:sz w:val="28"/>
          <w:szCs w:val="28"/>
          <w:u w:val="single"/>
          <w:lang w:val="uk-UA"/>
        </w:rPr>
        <w:t>Тема 2. Вимоги до водіїв мопедів, велосипедів, осіб, які керують гужовим транспортом, і погоничів тварин</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Віковий ценз і вимоги до водіїв велосипедів, мопедів, гужового транспорту і погоничів тварин. Технічний стан і обладнання вказаних транспортних засобів.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Розміщення транспортних засобів на проїзній частині. Правила користування велосипедною доріжкою. Випадки, коли рух зазначених транспортних засобів і прогін тварин забороняється.</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Небезпечні наслідки порушення вимог до руху велосипедів, мопедів, гужового транспорту і прогону тварин.</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8628C1" w:rsidRDefault="008628C1" w:rsidP="00EC2404">
      <w:pPr>
        <w:pStyle w:val="FR1"/>
        <w:tabs>
          <w:tab w:val="center" w:pos="-2520"/>
          <w:tab w:val="left" w:pos="567"/>
        </w:tabs>
        <w:spacing w:before="0"/>
        <w:rPr>
          <w:i w:val="0"/>
          <w:sz w:val="28"/>
          <w:szCs w:val="28"/>
          <w:u w:val="single"/>
          <w:lang w:val="uk-UA"/>
        </w:rPr>
      </w:pPr>
      <w:r w:rsidRPr="008628C1">
        <w:rPr>
          <w:i w:val="0"/>
          <w:sz w:val="28"/>
          <w:szCs w:val="28"/>
          <w:u w:val="single"/>
          <w:lang w:val="uk-UA"/>
        </w:rPr>
        <w:t>Тема 3. Регулювання дорожнього руху.  Рух транспорту і безпека пішоходів та пасажирів.  Особливі умови руху</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Дорожні знаки та їх значення в загальній системі організації дорожнього руху, їх класифікація.</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Дорожня розмітка та її значення в загальній системі організації дорожнього руху, класифікація розмітки.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Дорожнє обладнання як допоміжний засіб забезпечення регулювання дорожнього руху на небезпечних ділянках доріг.</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Типи світлофорів. Значення сигналів світлофора. Світлофори, що регулюють рух пішоходів.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Значення сигналів регулювальника:</w:t>
      </w:r>
    </w:p>
    <w:p w:rsidR="00EC2404" w:rsidRPr="00EC2404" w:rsidRDefault="00EC2404" w:rsidP="00EC2404">
      <w:pPr>
        <w:pStyle w:val="FR1"/>
        <w:numPr>
          <w:ilvl w:val="0"/>
          <w:numId w:val="3"/>
        </w:numPr>
        <w:tabs>
          <w:tab w:val="center" w:pos="-2520"/>
          <w:tab w:val="left" w:pos="567"/>
        </w:tabs>
        <w:spacing w:before="0"/>
        <w:jc w:val="both"/>
        <w:rPr>
          <w:i w:val="0"/>
          <w:sz w:val="28"/>
          <w:szCs w:val="28"/>
          <w:lang w:val="uk-UA"/>
        </w:rPr>
      </w:pPr>
      <w:r w:rsidRPr="00EC2404">
        <w:rPr>
          <w:i w:val="0"/>
          <w:sz w:val="28"/>
          <w:szCs w:val="28"/>
          <w:lang w:val="uk-UA"/>
        </w:rPr>
        <w:t>руки витягнуті в сторони, опущені або права рука зігнута перед грудьми;</w:t>
      </w:r>
    </w:p>
    <w:p w:rsidR="00EC2404" w:rsidRPr="00EC2404" w:rsidRDefault="00EC2404" w:rsidP="00EC2404">
      <w:pPr>
        <w:pStyle w:val="FR1"/>
        <w:numPr>
          <w:ilvl w:val="0"/>
          <w:numId w:val="3"/>
        </w:numPr>
        <w:tabs>
          <w:tab w:val="center" w:pos="-2520"/>
          <w:tab w:val="left" w:pos="567"/>
        </w:tabs>
        <w:spacing w:before="0"/>
        <w:jc w:val="both"/>
        <w:rPr>
          <w:i w:val="0"/>
          <w:sz w:val="28"/>
          <w:szCs w:val="28"/>
          <w:lang w:val="uk-UA"/>
        </w:rPr>
      </w:pPr>
      <w:r w:rsidRPr="00EC2404">
        <w:rPr>
          <w:i w:val="0"/>
          <w:sz w:val="28"/>
          <w:szCs w:val="28"/>
          <w:lang w:val="uk-UA"/>
        </w:rPr>
        <w:t>права рука витягнута вперед;</w:t>
      </w:r>
    </w:p>
    <w:p w:rsidR="00EC2404" w:rsidRPr="00EC2404" w:rsidRDefault="00EC2404" w:rsidP="00EC2404">
      <w:pPr>
        <w:pStyle w:val="FR1"/>
        <w:numPr>
          <w:ilvl w:val="0"/>
          <w:numId w:val="3"/>
        </w:numPr>
        <w:tabs>
          <w:tab w:val="center" w:pos="-2520"/>
          <w:tab w:val="left" w:pos="567"/>
        </w:tabs>
        <w:spacing w:before="0"/>
        <w:jc w:val="both"/>
        <w:rPr>
          <w:i w:val="0"/>
          <w:sz w:val="28"/>
          <w:szCs w:val="28"/>
          <w:lang w:val="uk-UA"/>
        </w:rPr>
      </w:pPr>
      <w:r w:rsidRPr="00EC2404">
        <w:rPr>
          <w:i w:val="0"/>
          <w:sz w:val="28"/>
          <w:szCs w:val="28"/>
          <w:lang w:val="uk-UA"/>
        </w:rPr>
        <w:t>рука піднята вгору;</w:t>
      </w:r>
    </w:p>
    <w:p w:rsidR="00EC2404" w:rsidRPr="00EC2404" w:rsidRDefault="00EC2404" w:rsidP="00EC2404">
      <w:pPr>
        <w:pStyle w:val="FR1"/>
        <w:numPr>
          <w:ilvl w:val="0"/>
          <w:numId w:val="3"/>
        </w:numPr>
        <w:tabs>
          <w:tab w:val="center" w:pos="-2520"/>
          <w:tab w:val="left" w:pos="567"/>
        </w:tabs>
        <w:spacing w:before="0"/>
        <w:jc w:val="both"/>
        <w:rPr>
          <w:i w:val="0"/>
          <w:sz w:val="28"/>
          <w:szCs w:val="28"/>
          <w:lang w:val="uk-UA"/>
        </w:rPr>
      </w:pPr>
      <w:r w:rsidRPr="00EC2404">
        <w:rPr>
          <w:i w:val="0"/>
          <w:sz w:val="28"/>
          <w:szCs w:val="28"/>
          <w:lang w:val="uk-UA"/>
        </w:rPr>
        <w:t>інші сигнали регулювальника.</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Перевага сигналів регулювальника над сигналами світлофора, дорожніми знаками і розміткою.</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Правосторонній рух транспорту. Рух у декілька рядів. Взаємна увага – умова безпеки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Види і призначення попереджувальних сигналів. Правила подачі сигналів світловими покажчиками або рукою. Небезпечні наслідки порушення правил подавання попереджувальних сигналів.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Швидкість руху, дистанція та інтервал.</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Поняття про гальмовий шлях. Фактори, які впливають на величину гальмового шляху.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lastRenderedPageBreak/>
        <w:tab/>
        <w:t>Види перехресть. Порядок руху на перехрестях. Зупинка і стоянка.</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Перевезення пасажирів під час буксирування транспортних засобів.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Навчальна їзда.</w:t>
      </w:r>
      <w:r w:rsidRPr="00EC2404">
        <w:rPr>
          <w:i w:val="0"/>
          <w:sz w:val="28"/>
          <w:szCs w:val="28"/>
          <w:lang w:val="uk-UA"/>
        </w:rPr>
        <w:tab/>
        <w:t>Умови, при яких дозволяється навчальна їзда. Початкове навчання керування транспортними засобами. Навчальна їзда на дорогах.</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Рух у житловій зоні. Переваги пішоходів під час руху в житловій зоні.</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Автомагістралі і дороги для автомобілів, їх основні ознаки. Рух по автомагістралях і дорогах для автомобілів.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Основні ознаки гірських доріг і крутих спусків. Вимоги правил щодо руху на гірських дорогах і крутих спусках.</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8628C1" w:rsidRDefault="008628C1" w:rsidP="00EC2404">
      <w:pPr>
        <w:pStyle w:val="FR1"/>
        <w:tabs>
          <w:tab w:val="center" w:pos="-2520"/>
          <w:tab w:val="left" w:pos="567"/>
        </w:tabs>
        <w:spacing w:before="0"/>
        <w:rPr>
          <w:i w:val="0"/>
          <w:sz w:val="28"/>
          <w:szCs w:val="28"/>
          <w:u w:val="single"/>
          <w:lang w:val="uk-UA"/>
        </w:rPr>
      </w:pPr>
      <w:r w:rsidRPr="008628C1">
        <w:rPr>
          <w:i w:val="0"/>
          <w:sz w:val="28"/>
          <w:szCs w:val="28"/>
          <w:u w:val="single"/>
          <w:lang w:val="uk-UA"/>
        </w:rPr>
        <w:t>Тема 4.</w:t>
      </w:r>
      <w:r>
        <w:rPr>
          <w:i w:val="0"/>
          <w:sz w:val="28"/>
          <w:szCs w:val="28"/>
          <w:u w:val="single"/>
          <w:lang w:val="uk-UA"/>
        </w:rPr>
        <w:t xml:space="preserve"> П</w:t>
      </w:r>
      <w:r w:rsidRPr="008628C1">
        <w:rPr>
          <w:i w:val="0"/>
          <w:sz w:val="28"/>
          <w:szCs w:val="28"/>
          <w:u w:val="single"/>
          <w:lang w:val="uk-UA"/>
        </w:rPr>
        <w:t>одання першої медичної допомоги потерпілим</w:t>
      </w:r>
      <w:r w:rsidRPr="008628C1">
        <w:rPr>
          <w:i w:val="0"/>
          <w:sz w:val="28"/>
          <w:szCs w:val="28"/>
          <w:u w:val="single"/>
          <w:lang w:val="uk-UA"/>
        </w:rPr>
        <w:br/>
        <w:t>під час дорожньо-транспортних пригод. Відповідальність за порушення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 xml:space="preserve">Визначення і термінове припинення дії </w:t>
      </w:r>
      <w:proofErr w:type="spellStart"/>
      <w:r w:rsidRPr="00EC2404">
        <w:rPr>
          <w:i w:val="0"/>
          <w:sz w:val="28"/>
          <w:szCs w:val="28"/>
          <w:lang w:val="uk-UA"/>
        </w:rPr>
        <w:t>травмуючого</w:t>
      </w:r>
      <w:proofErr w:type="spellEnd"/>
      <w:r w:rsidRPr="00EC2404">
        <w:rPr>
          <w:i w:val="0"/>
          <w:sz w:val="28"/>
          <w:szCs w:val="28"/>
          <w:lang w:val="uk-UA"/>
        </w:rPr>
        <w:t xml:space="preserve"> фактору, вивільнення потерпілого із транспортного засобу. Подання першої медичної допомоги. Правила і засоби транспортування потерпілого. Правила і способи транспортування потерпілого на різних видах транспортних засобів.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Соціально-економічні і правові наслідки дорожньо-транспортних пригод і порушень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Поняття і види адміністративних порушень. Кримінальна відповідальність. Відповідальність за нанесення матеріальної шкоди та шкоди природі.</w:t>
      </w:r>
    </w:p>
    <w:p w:rsidR="00EC2404" w:rsidRDefault="00EC2404">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AE0BAD" w:rsidRDefault="00AE0BAD" w:rsidP="008E0313">
      <w:pPr>
        <w:pStyle w:val="aa"/>
        <w:jc w:val="center"/>
        <w:rPr>
          <w:rFonts w:ascii="Times New Roman" w:hAnsi="Times New Roman" w:cs="Times New Roman"/>
          <w:sz w:val="28"/>
          <w:szCs w:val="28"/>
        </w:rPr>
      </w:pPr>
    </w:p>
    <w:p w:rsidR="00AE0BAD" w:rsidRDefault="00AE0BAD" w:rsidP="008E0313">
      <w:pPr>
        <w:pStyle w:val="aa"/>
        <w:jc w:val="center"/>
        <w:rPr>
          <w:rFonts w:ascii="Times New Roman" w:hAnsi="Times New Roman" w:cs="Times New Roman"/>
          <w:sz w:val="28"/>
          <w:szCs w:val="28"/>
        </w:rPr>
      </w:pPr>
    </w:p>
    <w:p w:rsidR="008E0313" w:rsidRDefault="008E0313" w:rsidP="008E0313">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8E0313" w:rsidRDefault="008E0313" w:rsidP="008E0313">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Pr>
          <w:rFonts w:ascii="Times New Roman" w:hAnsi="Times New Roman" w:cs="Times New Roman"/>
          <w:sz w:val="28"/>
          <w:szCs w:val="28"/>
        </w:rPr>
        <w:t>вчителя трудового навчання</w:t>
      </w:r>
    </w:p>
    <w:p w:rsidR="008E0313" w:rsidRPr="00E95514" w:rsidRDefault="008E0313" w:rsidP="008E0313">
      <w:pPr>
        <w:pStyle w:val="aa"/>
        <w:jc w:val="center"/>
        <w:rPr>
          <w:rFonts w:ascii="Times New Roman" w:hAnsi="Times New Roman" w:cs="Times New Roman"/>
          <w:sz w:val="28"/>
          <w:szCs w:val="28"/>
        </w:rPr>
      </w:pPr>
    </w:p>
    <w:tbl>
      <w:tblPr>
        <w:tblStyle w:val="af7"/>
        <w:tblW w:w="10339" w:type="dxa"/>
        <w:tblInd w:w="-592" w:type="dxa"/>
        <w:tblLayout w:type="fixed"/>
        <w:tblLook w:val="04A0" w:firstRow="1" w:lastRow="0" w:firstColumn="1" w:lastColumn="0" w:noHBand="0" w:noVBand="1"/>
      </w:tblPr>
      <w:tblGrid>
        <w:gridCol w:w="555"/>
        <w:gridCol w:w="8367"/>
        <w:gridCol w:w="1417"/>
      </w:tblGrid>
      <w:tr w:rsidR="008E0313" w:rsidRPr="00582270" w:rsidTr="00AE0BAD">
        <w:tc>
          <w:tcPr>
            <w:tcW w:w="555" w:type="dxa"/>
          </w:tcPr>
          <w:p w:rsidR="008E0313" w:rsidRPr="00582270" w:rsidRDefault="008E0313"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w:t>
            </w:r>
          </w:p>
          <w:p w:rsidR="008E0313" w:rsidRPr="00582270" w:rsidRDefault="008E0313"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з/п</w:t>
            </w:r>
          </w:p>
        </w:tc>
        <w:tc>
          <w:tcPr>
            <w:tcW w:w="8367" w:type="dxa"/>
          </w:tcPr>
          <w:p w:rsidR="008E0313" w:rsidRPr="00582270" w:rsidRDefault="008E0313"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Тема</w:t>
            </w:r>
          </w:p>
        </w:tc>
        <w:tc>
          <w:tcPr>
            <w:tcW w:w="1417" w:type="dxa"/>
          </w:tcPr>
          <w:p w:rsidR="008E0313" w:rsidRPr="00582270" w:rsidRDefault="008E0313"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Кількість годин</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582270">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Загальна характеристика робочого місця вчителя трудового навчання</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вчителя трудового навчання.</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Підготовка робочого місця для безпечного виконання функціональних обов'язків учителя трудового навчання.</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582270">
              <w:rPr>
                <w:rFonts w:ascii="Times New Roman" w:hAnsi="Times New Roman" w:cs="Times New Roman"/>
                <w:sz w:val="28"/>
                <w:szCs w:val="28"/>
              </w:rPr>
              <w:t>пожежо-</w:t>
            </w:r>
            <w:proofErr w:type="spellEnd"/>
            <w:r w:rsidRPr="00582270">
              <w:rPr>
                <w:rFonts w:ascii="Times New Roman" w:hAnsi="Times New Roman" w:cs="Times New Roman"/>
                <w:sz w:val="28"/>
                <w:szCs w:val="28"/>
              </w:rPr>
              <w:t xml:space="preserve"> та </w:t>
            </w:r>
            <w:proofErr w:type="spellStart"/>
            <w:r w:rsidRPr="00582270">
              <w:rPr>
                <w:rFonts w:ascii="Times New Roman" w:hAnsi="Times New Roman" w:cs="Times New Roman"/>
                <w:sz w:val="28"/>
                <w:szCs w:val="28"/>
              </w:rPr>
              <w:t>вибухобезпеки</w:t>
            </w:r>
            <w:proofErr w:type="spellEnd"/>
            <w:r w:rsidRPr="00582270">
              <w:rPr>
                <w:rFonts w:ascii="Times New Roman" w:hAnsi="Times New Roman" w:cs="Times New Roman"/>
                <w:sz w:val="28"/>
                <w:szCs w:val="28"/>
              </w:rPr>
              <w:t>.</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582270">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Вимоги безпеки після закінчення роботи.</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582270">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Зміст та порядок дій учителя трудового навчання у надзвичайних ситуаціях.</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bl>
    <w:p w:rsidR="00582270" w:rsidRDefault="00582270" w:rsidP="00582270">
      <w:pPr>
        <w:pStyle w:val="620"/>
        <w:keepNext/>
        <w:keepLines/>
        <w:shd w:val="clear" w:color="auto" w:fill="auto"/>
        <w:spacing w:before="0" w:after="126" w:line="200" w:lineRule="exact"/>
        <w:ind w:left="1740"/>
        <w:rPr>
          <w:lang w:val="ru-RU"/>
        </w:rPr>
      </w:pPr>
    </w:p>
    <w:p w:rsidR="00AA3E4B" w:rsidRPr="00AA3E4B" w:rsidRDefault="00AA3E4B" w:rsidP="00AA3E4B">
      <w:pPr>
        <w:keepNext/>
        <w:keepLines/>
        <w:spacing w:after="0" w:line="230" w:lineRule="exact"/>
        <w:ind w:left="40"/>
        <w:jc w:val="center"/>
        <w:outlineLvl w:val="1"/>
        <w:rPr>
          <w:rFonts w:ascii="Times New Roman" w:eastAsia="Times New Roman" w:hAnsi="Times New Roman" w:cs="Times New Roman"/>
          <w:b/>
          <w:bCs/>
          <w:color w:val="000000"/>
          <w:sz w:val="24"/>
          <w:szCs w:val="24"/>
          <w:lang w:val="uk" w:eastAsia="uk-UA"/>
        </w:rPr>
      </w:pPr>
      <w:bookmarkStart w:id="2" w:name="bookmark103"/>
      <w:r w:rsidRPr="00AA3E4B">
        <w:rPr>
          <w:rFonts w:ascii="Times New Roman" w:eastAsia="Times New Roman" w:hAnsi="Times New Roman" w:cs="Times New Roman"/>
          <w:b/>
          <w:bCs/>
          <w:color w:val="000000"/>
          <w:sz w:val="24"/>
          <w:szCs w:val="24"/>
          <w:lang w:val="uk" w:eastAsia="uk-UA"/>
        </w:rPr>
        <w:t>ПРОГРАМА</w:t>
      </w:r>
      <w:bookmarkEnd w:id="2"/>
    </w:p>
    <w:p w:rsidR="00AA3E4B" w:rsidRPr="008628C1" w:rsidRDefault="00AA3E4B" w:rsidP="00AA3E4B">
      <w:pPr>
        <w:spacing w:after="240" w:line="250" w:lineRule="exact"/>
        <w:ind w:left="40"/>
        <w:jc w:val="center"/>
        <w:rPr>
          <w:rFonts w:ascii="Times New Roman" w:eastAsia="Times New Roman" w:hAnsi="Times New Roman" w:cs="Times New Roman"/>
          <w:b/>
          <w:color w:val="000000"/>
          <w:sz w:val="24"/>
          <w:szCs w:val="24"/>
          <w:lang w:val="uk" w:eastAsia="uk-UA"/>
        </w:rPr>
      </w:pPr>
      <w:r w:rsidRPr="008628C1">
        <w:rPr>
          <w:rFonts w:ascii="Times New Roman" w:eastAsia="Times New Roman" w:hAnsi="Times New Roman" w:cs="Times New Roman"/>
          <w:b/>
          <w:color w:val="000000"/>
          <w:sz w:val="24"/>
          <w:szCs w:val="24"/>
          <w:lang w:val="uk" w:eastAsia="uk-UA"/>
        </w:rPr>
        <w:t>спеціального навчання з питань охорони праці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u w:val="single"/>
          <w:lang w:val="uk" w:eastAsia="uk-UA"/>
        </w:rPr>
        <w:t>Тема 1. Загальна характеристика робочого місця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Розміщення навчальних кабінетів, службових приміщень, сходових кліток, евакуаційних виходів у навчальному закладі. Розміщення майстерень для обробки металів, деревини, складських приміщень, водопостачальних комунікацій, електроенергетичного обладнання. Обладнання робочого місця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Умови допуску до самостійної роботи вчителя трудового навчання. Режим роботи навчального закладу.</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Вимоги правил внутрішнього трудового розпорядку щодо питань охорони праці вчителя трудового навчання. Вимоги санітарних норм і правил особистої гігієни.</w:t>
      </w:r>
    </w:p>
    <w:p w:rsidR="00AA3E4B" w:rsidRPr="00AA3E4B" w:rsidRDefault="00AA3E4B" w:rsidP="00AA3E4B">
      <w:pPr>
        <w:spacing w:after="0" w:line="250" w:lineRule="exact"/>
        <w:ind w:left="40"/>
        <w:jc w:val="center"/>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Функціональні обов'язки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u w:val="single"/>
          <w:lang w:val="uk" w:eastAsia="uk-UA"/>
        </w:rPr>
        <w:t>Тема 2._Характеристика основних небезпечних та шкідливих виробничих факторів та засобів індивідуального захисту на робочому місці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Основні небезпечні і шкідливі виробничі фактори на робочому місці вчителя трудового навчання (в майстернях навчального закладу). Особливості впливу основних шкідливих та небезпечних факторів виробництва на організм людини. Перелік засобів індивідуального за</w:t>
      </w:r>
      <w:r w:rsidRPr="00AA3E4B">
        <w:rPr>
          <w:rFonts w:ascii="Times New Roman" w:eastAsia="Times New Roman" w:hAnsi="Times New Roman" w:cs="Times New Roman"/>
          <w:color w:val="000000"/>
          <w:sz w:val="24"/>
          <w:szCs w:val="24"/>
          <w:lang w:val="uk" w:eastAsia="uk-UA"/>
        </w:rPr>
        <w:softHyphen/>
        <w:t>хисту при роботі в майстернях для обробки металів і деревини.</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u w:val="single"/>
          <w:lang w:val="uk" w:eastAsia="uk-UA"/>
        </w:rPr>
        <w:t>Тема 3. Підготовка робочого місця для безпечного виконання функціональних обов'язків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Порядок проведення і зміст інструктажів з охорони праці. Поря</w:t>
      </w:r>
      <w:r w:rsidRPr="00AA3E4B">
        <w:rPr>
          <w:rFonts w:ascii="Times New Roman" w:eastAsia="Times New Roman" w:hAnsi="Times New Roman" w:cs="Times New Roman"/>
          <w:color w:val="000000"/>
          <w:sz w:val="24"/>
          <w:szCs w:val="24"/>
          <w:lang w:val="uk" w:eastAsia="uk-UA"/>
        </w:rPr>
        <w:softHyphen/>
        <w:t>док перевірки справності обладнання, інструментів, захисних при</w:t>
      </w:r>
      <w:r w:rsidRPr="00AA3E4B">
        <w:rPr>
          <w:rFonts w:ascii="Times New Roman" w:eastAsia="Times New Roman" w:hAnsi="Times New Roman" w:cs="Times New Roman"/>
          <w:color w:val="000000"/>
          <w:sz w:val="24"/>
          <w:szCs w:val="24"/>
          <w:lang w:val="uk" w:eastAsia="uk-UA"/>
        </w:rPr>
        <w:softHyphen/>
        <w:t>строїв і т. п..</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 xml:space="preserve">Порядок підготовки до роботи робочого місця вчителя </w:t>
      </w:r>
      <w:r w:rsidRPr="00AA3E4B">
        <w:rPr>
          <w:rFonts w:ascii="Times New Roman" w:eastAsia="Times New Roman" w:hAnsi="Times New Roman" w:cs="Times New Roman"/>
          <w:color w:val="000000"/>
          <w:sz w:val="24"/>
          <w:szCs w:val="24"/>
          <w:lang w:val="ru" w:eastAsia="uk-UA"/>
        </w:rPr>
        <w:t>трудового</w:t>
      </w:r>
      <w:r w:rsidRPr="00AA3E4B">
        <w:rPr>
          <w:rFonts w:ascii="Times New Roman" w:eastAsia="Times New Roman" w:hAnsi="Times New Roman" w:cs="Times New Roman"/>
          <w:color w:val="000000"/>
          <w:sz w:val="24"/>
          <w:szCs w:val="24"/>
          <w:lang w:val="uk" w:eastAsia="uk-UA"/>
        </w:rPr>
        <w:t xml:space="preserve"> навчання. Порядок повідомлення керівника навчального закладу про виявлені несправності обладнання.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u w:val="single"/>
          <w:lang w:val="uk" w:eastAsia="uk-UA"/>
        </w:rPr>
        <w:t xml:space="preserve">Тема 4. Безпечна організація праці, правила, методи і прийоми безпечного виконання робіт, забезпечення </w:t>
      </w:r>
      <w:proofErr w:type="spellStart"/>
      <w:r w:rsidRPr="00AA3E4B">
        <w:rPr>
          <w:rFonts w:ascii="Times New Roman" w:eastAsia="Times New Roman" w:hAnsi="Times New Roman" w:cs="Times New Roman"/>
          <w:color w:val="000000"/>
          <w:sz w:val="24"/>
          <w:szCs w:val="24"/>
          <w:u w:val="single"/>
          <w:lang w:val="uk" w:eastAsia="uk-UA"/>
        </w:rPr>
        <w:t>пожежо-</w:t>
      </w:r>
      <w:proofErr w:type="spellEnd"/>
      <w:r w:rsidRPr="00AA3E4B">
        <w:rPr>
          <w:rFonts w:ascii="Times New Roman" w:eastAsia="Times New Roman" w:hAnsi="Times New Roman" w:cs="Times New Roman"/>
          <w:color w:val="000000"/>
          <w:sz w:val="24"/>
          <w:szCs w:val="24"/>
          <w:u w:val="single"/>
          <w:lang w:val="uk" w:eastAsia="uk-UA"/>
        </w:rPr>
        <w:t xml:space="preserve"> та </w:t>
      </w:r>
      <w:proofErr w:type="spellStart"/>
      <w:r w:rsidRPr="00AA3E4B">
        <w:rPr>
          <w:rFonts w:ascii="Times New Roman" w:eastAsia="Times New Roman" w:hAnsi="Times New Roman" w:cs="Times New Roman"/>
          <w:color w:val="000000"/>
          <w:sz w:val="24"/>
          <w:szCs w:val="24"/>
          <w:u w:val="single"/>
          <w:lang w:val="uk" w:eastAsia="uk-UA"/>
        </w:rPr>
        <w:t>вибухобезпеки</w:t>
      </w:r>
      <w:proofErr w:type="spellEnd"/>
      <w:r w:rsidRPr="00AA3E4B">
        <w:rPr>
          <w:rFonts w:ascii="Times New Roman" w:eastAsia="Times New Roman" w:hAnsi="Times New Roman" w:cs="Times New Roman"/>
          <w:color w:val="000000"/>
          <w:sz w:val="24"/>
          <w:szCs w:val="24"/>
          <w:u w:val="single"/>
          <w:lang w:val="uk" w:eastAsia="uk-UA"/>
        </w:rPr>
        <w:t>.</w:t>
      </w:r>
    </w:p>
    <w:p w:rsidR="00AA3E4B" w:rsidRPr="00AA3E4B" w:rsidRDefault="00AA3E4B" w:rsidP="00AA3E4B">
      <w:pPr>
        <w:spacing w:after="0" w:line="250" w:lineRule="exact"/>
        <w:ind w:lef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lastRenderedPageBreak/>
        <w:t>Вимоги техніки безпеки при роботі на устаткуванні майстерень:</w:t>
      </w:r>
    </w:p>
    <w:p w:rsidR="00AA3E4B" w:rsidRPr="00AA3E4B" w:rsidRDefault="00AA3E4B" w:rsidP="00AA3E4B">
      <w:pPr>
        <w:spacing w:after="0" w:line="250" w:lineRule="exact"/>
        <w:ind w:lef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металообробних верстатах токарної групи;</w:t>
      </w:r>
    </w:p>
    <w:p w:rsidR="00AA3E4B" w:rsidRPr="00AA3E4B" w:rsidRDefault="00AA3E4B" w:rsidP="00AA3E4B">
      <w:pPr>
        <w:spacing w:after="0" w:line="250" w:lineRule="exact"/>
        <w:ind w:lef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металообробних верстатах фрезерної групи;</w:t>
      </w:r>
    </w:p>
    <w:p w:rsidR="00AA3E4B" w:rsidRPr="00AA3E4B" w:rsidRDefault="00AA3E4B" w:rsidP="00AA3E4B">
      <w:pPr>
        <w:spacing w:after="0" w:line="250" w:lineRule="exact"/>
        <w:ind w:left="2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металообробних верстатах стругальної, довбальної і протяжної</w:t>
      </w:r>
    </w:p>
    <w:p w:rsidR="00AA3E4B" w:rsidRPr="00AA3E4B" w:rsidRDefault="00AA3E4B" w:rsidP="00AA3E4B">
      <w:pPr>
        <w:spacing w:after="0" w:line="250" w:lineRule="exact"/>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груп;</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металообробних верстатах свердлильної і розточувальної груп;</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металообробних верстатах відрізної групи і для різання металу;</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згинальних, правильних і профілезгинальних верстатах для обробки металу;</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proofErr w:type="spellStart"/>
      <w:r w:rsidRPr="00AA3E4B">
        <w:rPr>
          <w:rFonts w:ascii="Times New Roman" w:eastAsia="Times New Roman" w:hAnsi="Times New Roman" w:cs="Times New Roman"/>
          <w:color w:val="000000"/>
          <w:sz w:val="24"/>
          <w:szCs w:val="24"/>
          <w:lang w:val="uk" w:eastAsia="uk-UA"/>
        </w:rPr>
        <w:t>круглопилкових</w:t>
      </w:r>
      <w:proofErr w:type="spellEnd"/>
      <w:r w:rsidRPr="00AA3E4B">
        <w:rPr>
          <w:rFonts w:ascii="Times New Roman" w:eastAsia="Times New Roman" w:hAnsi="Times New Roman" w:cs="Times New Roman"/>
          <w:color w:val="000000"/>
          <w:sz w:val="24"/>
          <w:szCs w:val="24"/>
          <w:lang w:val="uk" w:eastAsia="uk-UA"/>
        </w:rPr>
        <w:t xml:space="preserve"> верстатах для поздовжнього розпилювання деревини;</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proofErr w:type="spellStart"/>
      <w:r w:rsidRPr="00AA3E4B">
        <w:rPr>
          <w:rFonts w:ascii="Times New Roman" w:eastAsia="Times New Roman" w:hAnsi="Times New Roman" w:cs="Times New Roman"/>
          <w:color w:val="000000"/>
          <w:sz w:val="24"/>
          <w:szCs w:val="24"/>
          <w:lang w:val="uk" w:eastAsia="uk-UA"/>
        </w:rPr>
        <w:t>круглопилкових</w:t>
      </w:r>
      <w:proofErr w:type="spellEnd"/>
      <w:r w:rsidRPr="00AA3E4B">
        <w:rPr>
          <w:rFonts w:ascii="Times New Roman" w:eastAsia="Times New Roman" w:hAnsi="Times New Roman" w:cs="Times New Roman"/>
          <w:color w:val="000000"/>
          <w:sz w:val="24"/>
          <w:szCs w:val="24"/>
          <w:lang w:val="uk" w:eastAsia="uk-UA"/>
        </w:rPr>
        <w:t xml:space="preserve"> верстатах для поперечного розпилювання деревини;</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стругальних деревообробних верстатах;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фрезерних деревообробних верстатах;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токарних деревообробних верстатах;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шліфувальних деревообробних верстатах;</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свердлильних, довбальних і шипорізних деревообробних верстатах.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Вимоги до верстаків, ножиців для різання металу.</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Виконання ковальсько-пресових робіт і ручного кування металу</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Вимоги до абразивного і ельборового інструменту і до виконання робіт з його застосуванням.</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Вимоги до ручного електрифікованого інструменту і до виконання робіт з його застосуванням.</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Вимоги до переносних ручних електричних світильників.</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Вимоги до ручного слюсарно-ковальського інструменту.</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Вимоги до пневматичного інструменту і до виконання робіт з його застосуванням.</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Порядок включення електричного обладнання.</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Максимальне навантаження, яке допускається при перенесенні вантажів. Використання підйомно-транспортних механізмів.</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 xml:space="preserve">Технічні, санітарно-гігієнічні умови, за яких робота повинна </w:t>
      </w:r>
      <w:r w:rsidRPr="00AA3E4B">
        <w:rPr>
          <w:rFonts w:ascii="Times New Roman" w:eastAsia="Times New Roman" w:hAnsi="Times New Roman" w:cs="Times New Roman"/>
          <w:color w:val="000000"/>
          <w:sz w:val="24"/>
          <w:szCs w:val="24"/>
          <w:lang w:val="ru" w:eastAsia="uk-UA"/>
        </w:rPr>
        <w:t>бути</w:t>
      </w:r>
      <w:r w:rsidRPr="00AA3E4B">
        <w:rPr>
          <w:rFonts w:ascii="Times New Roman" w:eastAsia="Times New Roman" w:hAnsi="Times New Roman" w:cs="Times New Roman"/>
          <w:color w:val="000000"/>
          <w:sz w:val="24"/>
          <w:szCs w:val="24"/>
          <w:lang w:val="uk" w:eastAsia="uk-UA"/>
        </w:rPr>
        <w:t xml:space="preserve"> припинена.</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Вимоги пожежної безпеки до порядку утримання і виконання робіт у майстернях навчального закладу.</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u w:val="single"/>
          <w:lang w:val="uk" w:eastAsia="uk-UA"/>
        </w:rPr>
        <w:t>Тема 5. Нормативно-правові вимоги після закінчення роботи.</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Порядок закінчення робіт у майстернях навчального закладу.</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Порядок прибирання відходів, здавання робочого місця.</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 xml:space="preserve">Вимоги санітарних норм і правил особистої гігієни, яких </w:t>
      </w:r>
      <w:r w:rsidRPr="00AA3E4B">
        <w:rPr>
          <w:rFonts w:ascii="Times New Roman" w:eastAsia="Times New Roman" w:hAnsi="Times New Roman" w:cs="Times New Roman"/>
          <w:color w:val="000000"/>
          <w:sz w:val="24"/>
          <w:szCs w:val="24"/>
          <w:lang w:val="ru" w:eastAsia="uk-UA"/>
        </w:rPr>
        <w:t>повинен</w:t>
      </w:r>
      <w:r w:rsidRPr="00AA3E4B">
        <w:rPr>
          <w:rFonts w:ascii="Times New Roman" w:eastAsia="Times New Roman" w:hAnsi="Times New Roman" w:cs="Times New Roman"/>
          <w:color w:val="000000"/>
          <w:sz w:val="24"/>
          <w:szCs w:val="24"/>
          <w:lang w:val="uk" w:eastAsia="uk-UA"/>
        </w:rPr>
        <w:t xml:space="preserve"> дотримуватися вчитель трудового навчання після закінчення роботи.</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всі недоліки, виявлені у процесі роботи.</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u w:val="single"/>
          <w:lang w:val="uk" w:eastAsia="uk-UA"/>
        </w:rPr>
        <w:t>Тема 6. Зміст та порядок дій учителя трудового навчання у надзвичайних ситуаціях.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Ознаки можливих аварійних ситуацій, характерні причини аварій, несправностей верстатів, обладнання майстерень. Засоби та дії, спрямовані на запобігання можливим надзвичайним ситуаціям.</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Порядок дій, особисті обов'язки та правила поведінки вчителя трудового навчання при виникненні надзвичайної ситуації. Порядок повідомлення керівника навчального закладу про аварії та надзвичайні ситуації.</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Порядок застосування засобів протиаварійного захисту та сигналізації.</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val="uk" w:eastAsia="uk-UA"/>
        </w:rPr>
      </w:pPr>
      <w:r w:rsidRPr="00AA3E4B">
        <w:rPr>
          <w:rFonts w:ascii="Times New Roman" w:eastAsia="Times New Roman" w:hAnsi="Times New Roman" w:cs="Times New Roman"/>
          <w:color w:val="000000"/>
          <w:sz w:val="24"/>
          <w:szCs w:val="24"/>
          <w:lang w:val="uk" w:eastAsia="uk-UA"/>
        </w:rPr>
        <w:t>Надання першої медичної допомоги потерпілим під час надзвичайних ситуацій.</w:t>
      </w:r>
    </w:p>
    <w:p w:rsidR="00AA3E4B" w:rsidRPr="00AA3E4B" w:rsidRDefault="00AA3E4B" w:rsidP="00AA3E4B">
      <w:pPr>
        <w:pStyle w:val="620"/>
        <w:keepNext/>
        <w:keepLines/>
        <w:shd w:val="clear" w:color="auto" w:fill="auto"/>
        <w:spacing w:before="0" w:after="126" w:line="200" w:lineRule="exact"/>
        <w:ind w:left="1740"/>
        <w:rPr>
          <w:sz w:val="24"/>
          <w:szCs w:val="24"/>
          <w:lang w:val="ru-RU"/>
        </w:rPr>
      </w:pPr>
    </w:p>
    <w:p w:rsidR="00AA3E4B" w:rsidRPr="00AA3E4B" w:rsidRDefault="00AA3E4B" w:rsidP="00582270">
      <w:pPr>
        <w:pStyle w:val="620"/>
        <w:keepNext/>
        <w:keepLines/>
        <w:shd w:val="clear" w:color="auto" w:fill="auto"/>
        <w:spacing w:before="0" w:after="126" w:line="200" w:lineRule="exact"/>
        <w:ind w:left="1740"/>
        <w:rPr>
          <w:sz w:val="24"/>
          <w:szCs w:val="24"/>
          <w:lang w:val="ru-RU"/>
        </w:rPr>
      </w:pPr>
    </w:p>
    <w:p w:rsidR="00582270" w:rsidRDefault="00582270" w:rsidP="00582270">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582270" w:rsidRDefault="00582270" w:rsidP="00582270">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Pr>
          <w:rFonts w:ascii="Times New Roman" w:hAnsi="Times New Roman" w:cs="Times New Roman"/>
          <w:sz w:val="28"/>
          <w:szCs w:val="28"/>
        </w:rPr>
        <w:t>вчителя інформатики</w:t>
      </w:r>
    </w:p>
    <w:p w:rsidR="00582270" w:rsidRPr="00E95514" w:rsidRDefault="00582270" w:rsidP="00582270">
      <w:pPr>
        <w:pStyle w:val="aa"/>
        <w:jc w:val="center"/>
        <w:rPr>
          <w:rFonts w:ascii="Times New Roman" w:hAnsi="Times New Roman" w:cs="Times New Roman"/>
          <w:sz w:val="28"/>
          <w:szCs w:val="28"/>
        </w:rPr>
      </w:pPr>
    </w:p>
    <w:tbl>
      <w:tblPr>
        <w:tblStyle w:val="af7"/>
        <w:tblW w:w="10339" w:type="dxa"/>
        <w:tblInd w:w="-592" w:type="dxa"/>
        <w:tblLook w:val="04A0" w:firstRow="1" w:lastRow="0" w:firstColumn="1" w:lastColumn="0" w:noHBand="0" w:noVBand="1"/>
      </w:tblPr>
      <w:tblGrid>
        <w:gridCol w:w="555"/>
        <w:gridCol w:w="8367"/>
        <w:gridCol w:w="1417"/>
      </w:tblGrid>
      <w:tr w:rsidR="00582270" w:rsidRPr="00582270" w:rsidTr="00AE0BAD">
        <w:tc>
          <w:tcPr>
            <w:tcW w:w="555" w:type="dxa"/>
          </w:tcPr>
          <w:p w:rsidR="00582270" w:rsidRPr="00582270" w:rsidRDefault="00582270"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w:t>
            </w:r>
          </w:p>
          <w:p w:rsidR="00582270" w:rsidRPr="00582270" w:rsidRDefault="00582270"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з/п</w:t>
            </w:r>
          </w:p>
        </w:tc>
        <w:tc>
          <w:tcPr>
            <w:tcW w:w="8367" w:type="dxa"/>
          </w:tcPr>
          <w:p w:rsidR="00582270" w:rsidRPr="00582270" w:rsidRDefault="00582270"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Тема</w:t>
            </w:r>
          </w:p>
        </w:tc>
        <w:tc>
          <w:tcPr>
            <w:tcW w:w="1417" w:type="dxa"/>
          </w:tcPr>
          <w:p w:rsidR="00582270" w:rsidRPr="00582270" w:rsidRDefault="00582270"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Кількість годин</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Загальна характеристика робочого місця учителя інформатики.</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вчителя інформатики.</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Підготовка робочого місця для безпечного виконання функціональних обов'язків учителя інформатики.</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582270">
              <w:rPr>
                <w:rFonts w:ascii="Times New Roman" w:hAnsi="Times New Roman" w:cs="Times New Roman"/>
                <w:sz w:val="28"/>
                <w:szCs w:val="28"/>
              </w:rPr>
              <w:t>пожежо-</w:t>
            </w:r>
            <w:proofErr w:type="spellEnd"/>
            <w:r w:rsidRPr="00582270">
              <w:rPr>
                <w:rFonts w:ascii="Times New Roman" w:hAnsi="Times New Roman" w:cs="Times New Roman"/>
                <w:sz w:val="28"/>
                <w:szCs w:val="28"/>
              </w:rPr>
              <w:t xml:space="preserve"> та </w:t>
            </w:r>
            <w:proofErr w:type="spellStart"/>
            <w:r w:rsidRPr="00582270">
              <w:rPr>
                <w:rFonts w:ascii="Times New Roman" w:hAnsi="Times New Roman" w:cs="Times New Roman"/>
                <w:sz w:val="28"/>
                <w:szCs w:val="28"/>
              </w:rPr>
              <w:t>вибухобезпеки</w:t>
            </w:r>
            <w:proofErr w:type="spellEnd"/>
            <w:r w:rsidRPr="00582270">
              <w:rPr>
                <w:rFonts w:ascii="Times New Roman" w:hAnsi="Times New Roman" w:cs="Times New Roman"/>
                <w:sz w:val="28"/>
                <w:szCs w:val="28"/>
              </w:rPr>
              <w:t>.</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582270">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Вимоги безпеки після закінчення роботи.</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Зміст та порядок дій учителя інформатики у надзвичайних ситуаціях.</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bl>
    <w:p w:rsidR="00582270" w:rsidRDefault="00582270">
      <w:pPr>
        <w:rPr>
          <w:rFonts w:ascii="Times New Roman" w:hAnsi="Times New Roman" w:cs="Times New Roman"/>
          <w:sz w:val="28"/>
          <w:szCs w:val="28"/>
        </w:rPr>
      </w:pPr>
    </w:p>
    <w:p w:rsidR="00310D10" w:rsidRPr="00310D10" w:rsidRDefault="00310D10" w:rsidP="00310D10">
      <w:pPr>
        <w:keepNext/>
        <w:keepLines/>
        <w:spacing w:before="279" w:after="0" w:line="230" w:lineRule="exact"/>
        <w:jc w:val="center"/>
        <w:outlineLvl w:val="1"/>
        <w:rPr>
          <w:rFonts w:ascii="Times New Roman" w:eastAsia="Times New Roman" w:hAnsi="Times New Roman" w:cs="Times New Roman"/>
          <w:b/>
          <w:bCs/>
          <w:color w:val="000000"/>
          <w:sz w:val="24"/>
          <w:szCs w:val="24"/>
          <w:lang w:val="uk" w:eastAsia="uk-UA"/>
        </w:rPr>
      </w:pPr>
      <w:bookmarkStart w:id="3" w:name="bookmark107"/>
      <w:r w:rsidRPr="00310D10">
        <w:rPr>
          <w:rFonts w:ascii="Times New Roman" w:eastAsia="Times New Roman" w:hAnsi="Times New Roman" w:cs="Times New Roman"/>
          <w:b/>
          <w:bCs/>
          <w:color w:val="000000"/>
          <w:sz w:val="24"/>
          <w:szCs w:val="24"/>
          <w:lang w:val="uk" w:eastAsia="uk-UA"/>
        </w:rPr>
        <w:t>ПРОГРАМА</w:t>
      </w:r>
      <w:bookmarkEnd w:id="3"/>
    </w:p>
    <w:p w:rsidR="00310D10" w:rsidRPr="00310D10" w:rsidRDefault="00310D10" w:rsidP="00310D10">
      <w:pPr>
        <w:spacing w:line="254" w:lineRule="exact"/>
        <w:jc w:val="center"/>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спеціального навчання з питань охорони праці учителя інформатики</w:t>
      </w:r>
    </w:p>
    <w:p w:rsidR="00310D10" w:rsidRPr="00310D10" w:rsidRDefault="00310D10" w:rsidP="00310D10">
      <w:pPr>
        <w:spacing w:after="0" w:line="254" w:lineRule="exact"/>
        <w:ind w:left="40" w:right="80" w:firstLine="56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u w:val="single"/>
          <w:lang w:val="uk" w:eastAsia="uk-UA"/>
        </w:rPr>
        <w:t>Тема 1. Загальна характеристика робочого місця учителя інформатики.</w:t>
      </w:r>
    </w:p>
    <w:p w:rsidR="00310D10" w:rsidRPr="00310D10" w:rsidRDefault="00310D10" w:rsidP="00310D10">
      <w:pPr>
        <w:spacing w:after="0" w:line="250" w:lineRule="exact"/>
        <w:ind w:left="40" w:right="80" w:firstLine="56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Розміщення навчальних кабінетів, службових приміщень, сходових кліток, евакуаційних виходів у навчальному закладі. Розміщення кабінету інформатики та інформаційно-комунікаційних технологій.</w:t>
      </w:r>
    </w:p>
    <w:p w:rsidR="00310D10" w:rsidRPr="00310D10" w:rsidRDefault="00310D10" w:rsidP="00310D10">
      <w:pPr>
        <w:spacing w:after="0" w:line="250" w:lineRule="exact"/>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Обладнання робочого місця вчителя інформатики.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Умови і порядок допуску працівників до роботи на посаді вчителя інформатики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тощо).</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Вимоги правил внутрішнього трудового розпорядку, що стосуються питань охорони праці вчителя інформатики. Особливості орга</w:t>
      </w:r>
      <w:r w:rsidRPr="00310D10">
        <w:rPr>
          <w:rFonts w:ascii="Times New Roman" w:eastAsia="Times New Roman" w:hAnsi="Times New Roman" w:cs="Times New Roman"/>
          <w:color w:val="000000"/>
          <w:sz w:val="24"/>
          <w:szCs w:val="24"/>
          <w:lang w:val="uk" w:eastAsia="uk-UA"/>
        </w:rPr>
        <w:softHyphen/>
        <w:t>нізації праці, функціональні обов'язки вчителя інформатики.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u w:val="single"/>
          <w:lang w:val="uk" w:eastAsia="uk-UA"/>
        </w:rPr>
        <w:t>Тема 2. Характеристика основних небезпечних та шкідливих виробничих факторів на робочому місці вчителя інформатики.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Основні небезпечні та шкідливі виробничі фактори для вчителя інформатики, особливості їх впливу на працівника.</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 xml:space="preserve">Вимоги санітарних норм і правил особистої гігієни, яких </w:t>
      </w:r>
      <w:r w:rsidRPr="00310D10">
        <w:rPr>
          <w:rFonts w:ascii="Times New Roman" w:eastAsia="Times New Roman" w:hAnsi="Times New Roman" w:cs="Times New Roman"/>
          <w:color w:val="000000"/>
          <w:sz w:val="24"/>
          <w:szCs w:val="24"/>
          <w:lang w:val="ru" w:eastAsia="uk-UA"/>
        </w:rPr>
        <w:t>повинен</w:t>
      </w:r>
      <w:r w:rsidRPr="00310D10">
        <w:rPr>
          <w:rFonts w:ascii="Times New Roman" w:eastAsia="Times New Roman" w:hAnsi="Times New Roman" w:cs="Times New Roman"/>
          <w:color w:val="000000"/>
          <w:sz w:val="24"/>
          <w:szCs w:val="24"/>
          <w:lang w:val="uk" w:eastAsia="uk-UA"/>
        </w:rPr>
        <w:t xml:space="preserve"> дотримуватися учитель інформатики під час виконання роботи.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u w:val="single"/>
          <w:lang w:val="uk" w:eastAsia="uk-UA"/>
        </w:rPr>
        <w:t>Тема 3. Підготовка робочого місця для безпечного виконання функціональних обов'язків учителя інформатики.</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Порядок підготовки робочого місця.</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Порядок перевірки наявності та справності обладнання, копіювальної та розмножувальної техніки, запобіжних пристроїв, систем сигналізації, вентиляції та освітлення, первинних засобів пожежогасіння, виявлення видимих пошкоджень захисного заземлення (занулення) тощо.</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виявлені несправності обладнання, копіювальних пристроїв, пристосувань тощо.</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u w:val="single"/>
          <w:lang w:val="uk" w:eastAsia="uk-UA"/>
        </w:rPr>
        <w:t xml:space="preserve">Тема 4. Безпечна організація праці, правила, методи і прийоми безпечного виконання робіт, забезпечення </w:t>
      </w:r>
      <w:proofErr w:type="spellStart"/>
      <w:r w:rsidRPr="00310D10">
        <w:rPr>
          <w:rFonts w:ascii="Times New Roman" w:eastAsia="Times New Roman" w:hAnsi="Times New Roman" w:cs="Times New Roman"/>
          <w:color w:val="000000"/>
          <w:sz w:val="24"/>
          <w:szCs w:val="24"/>
          <w:u w:val="single"/>
          <w:lang w:val="uk" w:eastAsia="uk-UA"/>
        </w:rPr>
        <w:t>пожежо-</w:t>
      </w:r>
      <w:proofErr w:type="spellEnd"/>
      <w:r w:rsidRPr="00310D10">
        <w:rPr>
          <w:rFonts w:ascii="Times New Roman" w:eastAsia="Times New Roman" w:hAnsi="Times New Roman" w:cs="Times New Roman"/>
          <w:color w:val="000000"/>
          <w:sz w:val="24"/>
          <w:szCs w:val="24"/>
          <w:u w:val="single"/>
          <w:lang w:val="uk" w:eastAsia="uk-UA"/>
        </w:rPr>
        <w:t xml:space="preserve"> та </w:t>
      </w:r>
      <w:proofErr w:type="spellStart"/>
      <w:r w:rsidRPr="00310D10">
        <w:rPr>
          <w:rFonts w:ascii="Times New Roman" w:eastAsia="Times New Roman" w:hAnsi="Times New Roman" w:cs="Times New Roman"/>
          <w:color w:val="000000"/>
          <w:sz w:val="24"/>
          <w:szCs w:val="24"/>
          <w:u w:val="single"/>
          <w:lang w:val="uk" w:eastAsia="uk-UA"/>
        </w:rPr>
        <w:t>вибухобезпеки</w:t>
      </w:r>
      <w:proofErr w:type="spellEnd"/>
      <w:r w:rsidRPr="00310D10">
        <w:rPr>
          <w:rFonts w:ascii="Times New Roman" w:eastAsia="Times New Roman" w:hAnsi="Times New Roman" w:cs="Times New Roman"/>
          <w:color w:val="000000"/>
          <w:sz w:val="24"/>
          <w:szCs w:val="24"/>
          <w:u w:val="single"/>
          <w:lang w:val="uk" w:eastAsia="uk-UA"/>
        </w:rPr>
        <w:t>.</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Правила безпечного використання персональних комп'ютерів, копіювальної техніки.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Порядок утримання робочого місця учителя інформатики в безпечному стані.</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 xml:space="preserve">Технічні, санітарно-гігієнічні умови, за яких робота повинна </w:t>
      </w:r>
      <w:r w:rsidRPr="00310D10">
        <w:rPr>
          <w:rFonts w:ascii="Times New Roman" w:eastAsia="Times New Roman" w:hAnsi="Times New Roman" w:cs="Times New Roman"/>
          <w:color w:val="000000"/>
          <w:sz w:val="24"/>
          <w:szCs w:val="24"/>
          <w:lang w:val="ru" w:eastAsia="uk-UA"/>
        </w:rPr>
        <w:t>бути</w:t>
      </w:r>
      <w:r w:rsidRPr="00310D10">
        <w:rPr>
          <w:rFonts w:ascii="Times New Roman" w:eastAsia="Times New Roman" w:hAnsi="Times New Roman" w:cs="Times New Roman"/>
          <w:color w:val="000000"/>
          <w:sz w:val="24"/>
          <w:szCs w:val="24"/>
          <w:lang w:val="uk" w:eastAsia="uk-UA"/>
        </w:rPr>
        <w:t xml:space="preserve"> припинена.</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lastRenderedPageBreak/>
        <w:t xml:space="preserve">Вимоги щодо забезпечення </w:t>
      </w:r>
      <w:proofErr w:type="spellStart"/>
      <w:r w:rsidRPr="00310D10">
        <w:rPr>
          <w:rFonts w:ascii="Times New Roman" w:eastAsia="Times New Roman" w:hAnsi="Times New Roman" w:cs="Times New Roman"/>
          <w:color w:val="000000"/>
          <w:sz w:val="24"/>
          <w:szCs w:val="24"/>
          <w:lang w:val="uk" w:eastAsia="uk-UA"/>
        </w:rPr>
        <w:t>пожежо-</w:t>
      </w:r>
      <w:proofErr w:type="spellEnd"/>
      <w:r w:rsidRPr="00310D10">
        <w:rPr>
          <w:rFonts w:ascii="Times New Roman" w:eastAsia="Times New Roman" w:hAnsi="Times New Roman" w:cs="Times New Roman"/>
          <w:color w:val="000000"/>
          <w:sz w:val="24"/>
          <w:szCs w:val="24"/>
          <w:lang w:val="uk" w:eastAsia="uk-UA"/>
        </w:rPr>
        <w:t xml:space="preserve"> та </w:t>
      </w:r>
      <w:proofErr w:type="spellStart"/>
      <w:r w:rsidRPr="00310D10">
        <w:rPr>
          <w:rFonts w:ascii="Times New Roman" w:eastAsia="Times New Roman" w:hAnsi="Times New Roman" w:cs="Times New Roman"/>
          <w:color w:val="000000"/>
          <w:sz w:val="24"/>
          <w:szCs w:val="24"/>
          <w:lang w:val="uk" w:eastAsia="uk-UA"/>
        </w:rPr>
        <w:t>вибухобезпеки</w:t>
      </w:r>
      <w:proofErr w:type="spellEnd"/>
      <w:r w:rsidRPr="00310D10">
        <w:rPr>
          <w:rFonts w:ascii="Times New Roman" w:eastAsia="Times New Roman" w:hAnsi="Times New Roman" w:cs="Times New Roman"/>
          <w:color w:val="000000"/>
          <w:sz w:val="24"/>
          <w:szCs w:val="24"/>
          <w:lang w:val="uk" w:eastAsia="uk-UA"/>
        </w:rPr>
        <w:t xml:space="preserve"> у кабінеті інформатики та інформаційно-комунікаційних технологій.</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нещасні випадки чи раптові захворювання, виявлені несправності обладнання, устаткування, пристроїв, засобів захисту та про інші небезпечні та шкідливі виробничі фактори, що загрожують життю і здоров'ю учнів.</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u w:val="single"/>
          <w:lang w:val="uk" w:eastAsia="uk-UA"/>
        </w:rPr>
        <w:t>Тема 5. Нормативно-правові вимоги після закінчення роботи.</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Порядок безпечного вимикання комп'ютерної та копіювальної техніки.</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Порядок прибирання робочого місця.</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всі недоліки, виявлені у процесі роботи.</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u w:val="single"/>
          <w:lang w:val="uk" w:eastAsia="uk-UA"/>
        </w:rPr>
        <w:t>Тема 6. Зміст та порядок дій учителя інформатики у надзвичайних ситуаціях.</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Ознаки можливих аварійних ситуацій, характерні причини аварій, несправностей комп'ютерної техніки. Засоби та дії, спрямовані на запобігання можливим надзвичайним ситуаціям.</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Порядок дій, обов'язки вчителя інформатики при виникненні надзвичайної ситуації. Порядок повідомлення керівника навчального закладу про аварії та надзвичайні ситуації.</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val="uk" w:eastAsia="uk-UA"/>
        </w:rPr>
      </w:pPr>
      <w:r w:rsidRPr="00310D10">
        <w:rPr>
          <w:rFonts w:ascii="Times New Roman" w:eastAsia="Times New Roman" w:hAnsi="Times New Roman" w:cs="Times New Roman"/>
          <w:color w:val="000000"/>
          <w:sz w:val="24"/>
          <w:szCs w:val="24"/>
          <w:lang w:val="uk" w:eastAsia="uk-UA"/>
        </w:rPr>
        <w:t>Надання першої медичної допомоги потерпілим під час надзвичайних ситуацій.</w:t>
      </w:r>
    </w:p>
    <w:p w:rsidR="00310D10" w:rsidRDefault="00310D10" w:rsidP="00BE3273">
      <w:pPr>
        <w:pStyle w:val="aa"/>
        <w:jc w:val="center"/>
        <w:rPr>
          <w:rFonts w:ascii="Times New Roman" w:hAnsi="Times New Roman" w:cs="Times New Roman"/>
          <w:sz w:val="28"/>
          <w:szCs w:val="28"/>
        </w:rPr>
      </w:pPr>
    </w:p>
    <w:p w:rsidR="00BE3273" w:rsidRDefault="00BE3273" w:rsidP="00BE3273">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BE3273" w:rsidRDefault="00BE3273" w:rsidP="00BE3273">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Pr>
          <w:rFonts w:ascii="Times New Roman" w:hAnsi="Times New Roman" w:cs="Times New Roman"/>
          <w:sz w:val="28"/>
          <w:szCs w:val="28"/>
        </w:rPr>
        <w:t>лаборанта</w:t>
      </w:r>
    </w:p>
    <w:p w:rsidR="00BE3273" w:rsidRDefault="00BE3273" w:rsidP="00BE3273">
      <w:pPr>
        <w:pStyle w:val="aa"/>
        <w:jc w:val="center"/>
        <w:rPr>
          <w:rFonts w:ascii="Times New Roman" w:hAnsi="Times New Roman" w:cs="Times New Roman"/>
          <w:sz w:val="28"/>
          <w:szCs w:val="28"/>
        </w:rPr>
      </w:pPr>
    </w:p>
    <w:tbl>
      <w:tblPr>
        <w:tblStyle w:val="af7"/>
        <w:tblW w:w="9914" w:type="dxa"/>
        <w:tblInd w:w="-592" w:type="dxa"/>
        <w:tblLook w:val="04A0" w:firstRow="1" w:lastRow="0" w:firstColumn="1" w:lastColumn="0" w:noHBand="0" w:noVBand="1"/>
      </w:tblPr>
      <w:tblGrid>
        <w:gridCol w:w="555"/>
        <w:gridCol w:w="8022"/>
        <w:gridCol w:w="1337"/>
      </w:tblGrid>
      <w:tr w:rsidR="00BE3273" w:rsidRPr="00BE3273" w:rsidTr="00AA3E4B">
        <w:tc>
          <w:tcPr>
            <w:tcW w:w="555" w:type="dxa"/>
          </w:tcPr>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w:t>
            </w:r>
          </w:p>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з/п</w:t>
            </w:r>
          </w:p>
        </w:tc>
        <w:tc>
          <w:tcPr>
            <w:tcW w:w="8022" w:type="dxa"/>
          </w:tcPr>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Тема</w:t>
            </w:r>
          </w:p>
        </w:tc>
        <w:tc>
          <w:tcPr>
            <w:tcW w:w="1337" w:type="dxa"/>
          </w:tcPr>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Кількість годин</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Загальна характеристика робочого місця лаборанта.</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лаборанта.</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Підготовка робочого місця для безпечного виконання функціональних обов'язків лаборанта.</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BE3273">
              <w:rPr>
                <w:rFonts w:ascii="Times New Roman" w:hAnsi="Times New Roman" w:cs="Times New Roman"/>
                <w:sz w:val="28"/>
                <w:szCs w:val="28"/>
              </w:rPr>
              <w:t>пожежо-</w:t>
            </w:r>
            <w:proofErr w:type="spellEnd"/>
            <w:r w:rsidRPr="00BE3273">
              <w:rPr>
                <w:rFonts w:ascii="Times New Roman" w:hAnsi="Times New Roman" w:cs="Times New Roman"/>
                <w:sz w:val="28"/>
                <w:szCs w:val="28"/>
              </w:rPr>
              <w:t xml:space="preserve"> та </w:t>
            </w:r>
            <w:proofErr w:type="spellStart"/>
            <w:r w:rsidRPr="00BE3273">
              <w:rPr>
                <w:rFonts w:ascii="Times New Roman" w:hAnsi="Times New Roman" w:cs="Times New Roman"/>
                <w:sz w:val="28"/>
                <w:szCs w:val="28"/>
              </w:rPr>
              <w:t>вибухобезпеки</w:t>
            </w:r>
            <w:proofErr w:type="spellEnd"/>
            <w:r w:rsidRPr="00BE3273">
              <w:rPr>
                <w:rFonts w:ascii="Times New Roman" w:hAnsi="Times New Roman" w:cs="Times New Roman"/>
                <w:sz w:val="28"/>
                <w:szCs w:val="28"/>
              </w:rPr>
              <w:t>.</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Нормативно-правові вимоги після закінчення роботи.</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Зміст та порядок дій лаборанта у надзвичайних ситуаціях.</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bl>
    <w:p w:rsidR="00BE3273" w:rsidRDefault="00BE3273">
      <w:pPr>
        <w:rPr>
          <w:rFonts w:ascii="Times New Roman" w:hAnsi="Times New Roman" w:cs="Times New Roman"/>
          <w:sz w:val="28"/>
          <w:szCs w:val="28"/>
        </w:rPr>
      </w:pPr>
    </w:p>
    <w:p w:rsidR="00B14A6B" w:rsidRPr="00B14A6B" w:rsidRDefault="00B14A6B" w:rsidP="00B14A6B">
      <w:pPr>
        <w:keepNext/>
        <w:keepLines/>
        <w:spacing w:before="260" w:after="0" w:line="254" w:lineRule="exact"/>
        <w:jc w:val="center"/>
        <w:outlineLvl w:val="1"/>
        <w:rPr>
          <w:rFonts w:ascii="Times New Roman" w:eastAsia="Times New Roman" w:hAnsi="Times New Roman" w:cs="Times New Roman"/>
          <w:b/>
          <w:bCs/>
          <w:color w:val="000000"/>
          <w:sz w:val="24"/>
          <w:szCs w:val="24"/>
          <w:lang w:val="uk" w:eastAsia="uk-UA"/>
        </w:rPr>
      </w:pPr>
      <w:bookmarkStart w:id="4" w:name="bookmark83"/>
      <w:r w:rsidRPr="00B14A6B">
        <w:rPr>
          <w:rFonts w:ascii="Times New Roman" w:eastAsia="Times New Roman" w:hAnsi="Times New Roman" w:cs="Times New Roman"/>
          <w:b/>
          <w:bCs/>
          <w:color w:val="000000"/>
          <w:sz w:val="24"/>
          <w:szCs w:val="24"/>
          <w:lang w:val="uk" w:eastAsia="uk-UA"/>
        </w:rPr>
        <w:t>ПРОГРАМА</w:t>
      </w:r>
      <w:bookmarkEnd w:id="4"/>
    </w:p>
    <w:p w:rsidR="00B14A6B" w:rsidRPr="00B14A6B" w:rsidRDefault="00B14A6B" w:rsidP="00B14A6B">
      <w:pPr>
        <w:spacing w:after="184" w:line="254" w:lineRule="exact"/>
        <w:jc w:val="center"/>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спеціального навчання з питань охорони праці лаборанта</w:t>
      </w:r>
    </w:p>
    <w:p w:rsidR="00B14A6B" w:rsidRPr="00B14A6B" w:rsidRDefault="00B14A6B" w:rsidP="00B14A6B">
      <w:pPr>
        <w:spacing w:after="0" w:line="250" w:lineRule="exact"/>
        <w:jc w:val="center"/>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1. Загальна характеристика робочого місця лаборанта.</w:t>
      </w:r>
    </w:p>
    <w:p w:rsidR="00B14A6B" w:rsidRPr="00B14A6B" w:rsidRDefault="00B14A6B" w:rsidP="00B14A6B">
      <w:pPr>
        <w:spacing w:after="0" w:line="250" w:lineRule="exact"/>
        <w:ind w:left="40" w:right="80" w:firstLine="56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Розміщення навчальних кабінетів, службових приміщень, сходових кліток, евакуаційних виходів у навчальному закладі. Розміщення кабінету хімії (фізики), лаборантських приміщень. Загальна характеристика навчально-виховного процесу в кабінеті хімії (фізики). Обладнання навчального кабінету і лаборантської.</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Умови і порядок допуску працівників до самостійної роботи на посаді лаборанта (вимоги щодо віку, стажу роботи, статі, стану здоров'я, проходження медоглядів, </w:t>
      </w:r>
      <w:r w:rsidRPr="00B14A6B">
        <w:rPr>
          <w:rFonts w:ascii="Times New Roman" w:eastAsia="Times New Roman" w:hAnsi="Times New Roman" w:cs="Times New Roman"/>
          <w:color w:val="000000"/>
          <w:sz w:val="24"/>
          <w:szCs w:val="24"/>
          <w:lang w:val="uk" w:eastAsia="uk-UA"/>
        </w:rPr>
        <w:lastRenderedPageBreak/>
        <w:t>професійної освіти та спеціального навчання з питань охорони праці, інструктажів, перевірки знань тощо).</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Вимоги правил внутрішнього трудового розпорядку, що стосуються питань охорони праці лаборанта. Особливості організації праці, функціональні обов'язки лаборанта.</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2. Характеристика основних небезпечних та шкідливих виробничих факторів та засобів індивідуального захисту на робочому місці лаборанта.</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Основні небезпечні та шкідливі виробничі фактори для </w:t>
      </w:r>
      <w:r w:rsidRPr="00B14A6B">
        <w:rPr>
          <w:rFonts w:ascii="Times New Roman" w:eastAsia="Times New Roman" w:hAnsi="Times New Roman" w:cs="Times New Roman"/>
          <w:color w:val="000000"/>
          <w:sz w:val="24"/>
          <w:szCs w:val="24"/>
          <w:lang w:val="ru" w:eastAsia="uk-UA"/>
        </w:rPr>
        <w:t>лаборанта,</w:t>
      </w:r>
      <w:r w:rsidRPr="00B14A6B">
        <w:rPr>
          <w:rFonts w:ascii="Times New Roman" w:eastAsia="Times New Roman" w:hAnsi="Times New Roman" w:cs="Times New Roman"/>
          <w:color w:val="000000"/>
          <w:sz w:val="24"/>
          <w:szCs w:val="24"/>
          <w:lang w:val="uk" w:eastAsia="uk-UA"/>
        </w:rPr>
        <w:t xml:space="preserve"> особливості їх впливу на працівника.</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Перелік видів засобів індивідуального захисту, що належать до видачі лаборанту згідно з чинними нормами, із зазначенням стандартів або технічних умов на них.</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Вимоги санітарних норм і правил особистої гігієни, яких </w:t>
      </w:r>
      <w:proofErr w:type="spellStart"/>
      <w:r w:rsidRPr="00B14A6B">
        <w:rPr>
          <w:rFonts w:ascii="Times New Roman" w:eastAsia="Times New Roman" w:hAnsi="Times New Roman" w:cs="Times New Roman"/>
          <w:color w:val="000000"/>
          <w:sz w:val="24"/>
          <w:szCs w:val="24"/>
          <w:lang w:val="ru" w:eastAsia="uk-UA"/>
        </w:rPr>
        <w:t>пови</w:t>
      </w:r>
      <w:r w:rsidRPr="00B14A6B">
        <w:rPr>
          <w:rFonts w:ascii="Times New Roman" w:eastAsia="Times New Roman" w:hAnsi="Times New Roman" w:cs="Times New Roman"/>
          <w:color w:val="000000"/>
          <w:sz w:val="24"/>
          <w:szCs w:val="24"/>
          <w:lang w:val="ru" w:eastAsia="uk-UA"/>
        </w:rPr>
        <w:softHyphen/>
        <w:t>ен</w:t>
      </w:r>
      <w:proofErr w:type="spellEnd"/>
      <w:r w:rsidRPr="00B14A6B">
        <w:rPr>
          <w:rFonts w:ascii="Times New Roman" w:eastAsia="Times New Roman" w:hAnsi="Times New Roman" w:cs="Times New Roman"/>
          <w:color w:val="000000"/>
          <w:sz w:val="24"/>
          <w:szCs w:val="24"/>
          <w:lang w:val="uk" w:eastAsia="uk-UA"/>
        </w:rPr>
        <w:t xml:space="preserve"> дотримуватись працівник під час виконання роботи.</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3. Підготовка робочого місця для безпечного виконання функціональних обов'язків лаборанта.</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підготовки робочого місця, засобів індивідуального захисту.</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Порядок перевірки справності обладнання, інструменту, пускових, запобіжних пристроїв, систем сигналізації, вентиляції та освітлення, знаків безпеки, первинних засобів </w:t>
      </w:r>
      <w:proofErr w:type="spellStart"/>
      <w:r w:rsidRPr="00B14A6B">
        <w:rPr>
          <w:rFonts w:ascii="Times New Roman" w:eastAsia="Times New Roman" w:hAnsi="Times New Roman" w:cs="Times New Roman"/>
          <w:color w:val="000000"/>
          <w:sz w:val="24"/>
          <w:szCs w:val="24"/>
          <w:lang w:val="uk" w:eastAsia="uk-UA"/>
        </w:rPr>
        <w:t>пожежегасіння</w:t>
      </w:r>
      <w:proofErr w:type="spellEnd"/>
      <w:r w:rsidRPr="00B14A6B">
        <w:rPr>
          <w:rFonts w:ascii="Times New Roman" w:eastAsia="Times New Roman" w:hAnsi="Times New Roman" w:cs="Times New Roman"/>
          <w:color w:val="000000"/>
          <w:sz w:val="24"/>
          <w:szCs w:val="24"/>
          <w:lang w:val="uk" w:eastAsia="uk-UA"/>
        </w:rPr>
        <w:t>, виявлення видимих пошкоджень захисного заземлення (занулення) тощо.</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перевірки наявності та стану зберігання хімічних реактивів.</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виявлені несправності обладнання, пристроїв, пристосувань, інструменту, засобів захисту тощо.</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 xml:space="preserve">Тема 4. Безпечна організація праці, правила, методи і прийоми безпечного виконання робіт, забезпечення </w:t>
      </w:r>
      <w:proofErr w:type="spellStart"/>
      <w:r w:rsidRPr="00B14A6B">
        <w:rPr>
          <w:rFonts w:ascii="Times New Roman" w:eastAsia="Times New Roman" w:hAnsi="Times New Roman" w:cs="Times New Roman"/>
          <w:color w:val="000000"/>
          <w:sz w:val="24"/>
          <w:szCs w:val="24"/>
          <w:u w:val="single"/>
          <w:lang w:val="uk" w:eastAsia="uk-UA"/>
        </w:rPr>
        <w:t>пожежо-</w:t>
      </w:r>
      <w:proofErr w:type="spellEnd"/>
      <w:r w:rsidRPr="00B14A6B">
        <w:rPr>
          <w:rFonts w:ascii="Times New Roman" w:eastAsia="Times New Roman" w:hAnsi="Times New Roman" w:cs="Times New Roman"/>
          <w:color w:val="000000"/>
          <w:sz w:val="24"/>
          <w:szCs w:val="24"/>
          <w:u w:val="single"/>
          <w:lang w:val="uk" w:eastAsia="uk-UA"/>
        </w:rPr>
        <w:t xml:space="preserve"> та </w:t>
      </w:r>
      <w:proofErr w:type="spellStart"/>
      <w:r w:rsidRPr="00B14A6B">
        <w:rPr>
          <w:rFonts w:ascii="Times New Roman" w:eastAsia="Times New Roman" w:hAnsi="Times New Roman" w:cs="Times New Roman"/>
          <w:color w:val="000000"/>
          <w:sz w:val="24"/>
          <w:szCs w:val="24"/>
          <w:u w:val="single"/>
          <w:lang w:val="uk" w:eastAsia="uk-UA"/>
        </w:rPr>
        <w:t>вибухобезпеки</w:t>
      </w:r>
      <w:proofErr w:type="spellEnd"/>
      <w:r w:rsidRPr="00B14A6B">
        <w:rPr>
          <w:rFonts w:ascii="Times New Roman" w:eastAsia="Times New Roman" w:hAnsi="Times New Roman" w:cs="Times New Roman"/>
          <w:color w:val="000000"/>
          <w:sz w:val="24"/>
          <w:szCs w:val="24"/>
          <w:u w:val="single"/>
          <w:lang w:val="uk" w:eastAsia="uk-UA"/>
        </w:rPr>
        <w:t>.</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Правила роботи зі скляним хімічним посудом, з органічними розчинниками, з кислотами і лугами. Правила зберігання хімічних реактивів.</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Правила транспортування обладнання та хімічних реактивів під час виконання практичних, лабораторних робіт.</w:t>
      </w:r>
    </w:p>
    <w:p w:rsidR="00B14A6B" w:rsidRPr="00B14A6B" w:rsidRDefault="00B14A6B" w:rsidP="00B14A6B">
      <w:pPr>
        <w:spacing w:after="0" w:line="250" w:lineRule="exact"/>
        <w:ind w:lef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B14A6B" w:rsidRPr="00B14A6B" w:rsidRDefault="00B14A6B" w:rsidP="00B14A6B">
      <w:pPr>
        <w:spacing w:after="0" w:line="250" w:lineRule="exact"/>
        <w:ind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утримання робочого місця лаборанта в безпечному</w:t>
      </w:r>
    </w:p>
    <w:p w:rsidR="00B14A6B" w:rsidRPr="00B14A6B" w:rsidRDefault="00B14A6B" w:rsidP="00B14A6B">
      <w:pPr>
        <w:spacing w:after="0" w:line="250" w:lineRule="exact"/>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стані.</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Використання засобів індивідуального та колективного захисту від шкідливих і небезпечних виробничих факторів у лаборантській.</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Технічні, санітарно-гігієнічні умови, за яких робота повинна </w:t>
      </w:r>
      <w:r w:rsidRPr="00B14A6B">
        <w:rPr>
          <w:rFonts w:ascii="Times New Roman" w:eastAsia="Times New Roman" w:hAnsi="Times New Roman" w:cs="Times New Roman"/>
          <w:color w:val="000000"/>
          <w:sz w:val="24"/>
          <w:szCs w:val="24"/>
          <w:lang w:val="ru" w:eastAsia="uk-UA"/>
        </w:rPr>
        <w:t>бути</w:t>
      </w:r>
      <w:r w:rsidRPr="00B14A6B">
        <w:rPr>
          <w:rFonts w:ascii="Times New Roman" w:eastAsia="Times New Roman" w:hAnsi="Times New Roman" w:cs="Times New Roman"/>
          <w:color w:val="000000"/>
          <w:sz w:val="24"/>
          <w:szCs w:val="24"/>
          <w:lang w:val="uk" w:eastAsia="uk-UA"/>
        </w:rPr>
        <w:t xml:space="preserve"> припинена.</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Вимоги щодо забезпечення </w:t>
      </w:r>
      <w:proofErr w:type="spellStart"/>
      <w:r w:rsidRPr="00B14A6B">
        <w:rPr>
          <w:rFonts w:ascii="Times New Roman" w:eastAsia="Times New Roman" w:hAnsi="Times New Roman" w:cs="Times New Roman"/>
          <w:color w:val="000000"/>
          <w:sz w:val="24"/>
          <w:szCs w:val="24"/>
          <w:lang w:val="uk" w:eastAsia="uk-UA"/>
        </w:rPr>
        <w:t>пожежо-</w:t>
      </w:r>
      <w:proofErr w:type="spellEnd"/>
      <w:r w:rsidRPr="00B14A6B">
        <w:rPr>
          <w:rFonts w:ascii="Times New Roman" w:eastAsia="Times New Roman" w:hAnsi="Times New Roman" w:cs="Times New Roman"/>
          <w:color w:val="000000"/>
          <w:sz w:val="24"/>
          <w:szCs w:val="24"/>
          <w:lang w:val="uk" w:eastAsia="uk-UA"/>
        </w:rPr>
        <w:t xml:space="preserve"> та </w:t>
      </w:r>
      <w:proofErr w:type="spellStart"/>
      <w:r w:rsidRPr="00B14A6B">
        <w:rPr>
          <w:rFonts w:ascii="Times New Roman" w:eastAsia="Times New Roman" w:hAnsi="Times New Roman" w:cs="Times New Roman"/>
          <w:color w:val="000000"/>
          <w:sz w:val="24"/>
          <w:szCs w:val="24"/>
          <w:lang w:val="uk" w:eastAsia="uk-UA"/>
        </w:rPr>
        <w:t>вибухобезпеки</w:t>
      </w:r>
      <w:proofErr w:type="spellEnd"/>
      <w:r w:rsidRPr="00B14A6B">
        <w:rPr>
          <w:rFonts w:ascii="Times New Roman" w:eastAsia="Times New Roman" w:hAnsi="Times New Roman" w:cs="Times New Roman"/>
          <w:color w:val="000000"/>
          <w:sz w:val="24"/>
          <w:szCs w:val="24"/>
          <w:lang w:val="uk" w:eastAsia="uk-UA"/>
        </w:rPr>
        <w:t xml:space="preserve"> у навчальному кабінеті та лаборантській.</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нещасні випадки чи раптові захворювання, факти порушення технологічного процесу, виявлені несправності обладнання, устаткування, пристроїв, інструменту, засобів захисту та про інші небезпечні та шкідливі виробничі фактори, що загрожують життю і здоров'ю працівників та учнів.</w:t>
      </w:r>
    </w:p>
    <w:p w:rsidR="00B14A6B" w:rsidRPr="00B14A6B" w:rsidRDefault="00B14A6B" w:rsidP="00B14A6B">
      <w:pPr>
        <w:spacing w:after="0" w:line="250" w:lineRule="exact"/>
        <w:ind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5. Нормативно-правові вимоги після закінчення роботи.</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безпечного вимикання, зупинення, розбирання, очищення обладнання, хімічного посуду.</w:t>
      </w:r>
    </w:p>
    <w:p w:rsidR="00B14A6B" w:rsidRPr="00B14A6B" w:rsidRDefault="00B14A6B" w:rsidP="00B14A6B">
      <w:pPr>
        <w:spacing w:after="0" w:line="250" w:lineRule="exact"/>
        <w:ind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прибирання відходів, здавання робочого місця.</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Вимоги санітарних норм і правил особистої гігієни, яких </w:t>
      </w:r>
      <w:r w:rsidRPr="00B14A6B">
        <w:rPr>
          <w:rFonts w:ascii="Times New Roman" w:eastAsia="Times New Roman" w:hAnsi="Times New Roman" w:cs="Times New Roman"/>
          <w:color w:val="000000"/>
          <w:sz w:val="24"/>
          <w:szCs w:val="24"/>
          <w:lang w:val="ru" w:eastAsia="uk-UA"/>
        </w:rPr>
        <w:t>повинен</w:t>
      </w:r>
      <w:r w:rsidRPr="00B14A6B">
        <w:rPr>
          <w:rFonts w:ascii="Times New Roman" w:eastAsia="Times New Roman" w:hAnsi="Times New Roman" w:cs="Times New Roman"/>
          <w:color w:val="000000"/>
          <w:sz w:val="24"/>
          <w:szCs w:val="24"/>
          <w:lang w:val="uk" w:eastAsia="uk-UA"/>
        </w:rPr>
        <w:t xml:space="preserve"> дотримуватись лаборант після закінчення роботи.</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всі недоліки, виявлені у процесі роботи.</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6. Зміст та порядок дій лаборанта у надзвичайних ситуаціях.</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Ознаки можливих аварійних ситуацій, характерні причини аварій (вибухів, пожеж тощо). Засоби та дії, спрямовані на запобігання можливим надзвичайним ситуаціям.</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дій, особисті обов'язки та правила поведінки лаборанта при виникненні надзвичайної ситуації згідно з планом її ліквідації. Порядок повідомлення керівника навчального закладу про аварії та надзвичайні ситуації.</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застосування засобів протиаварійного захисту та сигналізації.</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Надання першої медичної допомоги потерпілим під час надзвичайних ситуацій.</w:t>
      </w:r>
    </w:p>
    <w:p w:rsidR="00B14A6B" w:rsidRPr="00B14A6B" w:rsidRDefault="00B14A6B">
      <w:pPr>
        <w:rPr>
          <w:rFonts w:ascii="Times New Roman" w:hAnsi="Times New Roman" w:cs="Times New Roman"/>
          <w:sz w:val="24"/>
          <w:szCs w:val="24"/>
          <w:lang w:val="uk"/>
        </w:rPr>
      </w:pPr>
    </w:p>
    <w:p w:rsidR="00AE0BAD" w:rsidRDefault="00AE0BAD" w:rsidP="00AE0BAD">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AE0BAD" w:rsidRDefault="00AE0BAD" w:rsidP="00AE0BAD">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sidR="0002587E">
        <w:rPr>
          <w:rFonts w:ascii="Times New Roman" w:hAnsi="Times New Roman" w:cs="Times New Roman"/>
          <w:sz w:val="28"/>
          <w:szCs w:val="28"/>
        </w:rPr>
        <w:t>секретаря</w:t>
      </w:r>
    </w:p>
    <w:p w:rsidR="00AE0BAD" w:rsidRDefault="00AE0BAD" w:rsidP="00AE0BAD">
      <w:pPr>
        <w:pStyle w:val="aa"/>
        <w:jc w:val="center"/>
        <w:rPr>
          <w:rFonts w:ascii="Times New Roman" w:hAnsi="Times New Roman" w:cs="Times New Roman"/>
          <w:sz w:val="28"/>
          <w:szCs w:val="28"/>
        </w:rPr>
      </w:pPr>
    </w:p>
    <w:tbl>
      <w:tblPr>
        <w:tblStyle w:val="af7"/>
        <w:tblW w:w="9914" w:type="dxa"/>
        <w:tblInd w:w="-592" w:type="dxa"/>
        <w:tblLook w:val="04A0" w:firstRow="1" w:lastRow="0" w:firstColumn="1" w:lastColumn="0" w:noHBand="0" w:noVBand="1"/>
      </w:tblPr>
      <w:tblGrid>
        <w:gridCol w:w="555"/>
        <w:gridCol w:w="8022"/>
        <w:gridCol w:w="1337"/>
      </w:tblGrid>
      <w:tr w:rsidR="00AE0BAD" w:rsidRPr="004B7462" w:rsidTr="00AA3E4B">
        <w:tc>
          <w:tcPr>
            <w:tcW w:w="555" w:type="dxa"/>
          </w:tcPr>
          <w:p w:rsidR="00AE0BAD" w:rsidRPr="004B7462" w:rsidRDefault="00AE0BAD" w:rsidP="004B7462">
            <w:pPr>
              <w:pStyle w:val="aa"/>
              <w:rPr>
                <w:rFonts w:ascii="Times New Roman" w:hAnsi="Times New Roman" w:cs="Times New Roman"/>
                <w:sz w:val="28"/>
                <w:szCs w:val="28"/>
              </w:rPr>
            </w:pPr>
            <w:r w:rsidRPr="004B7462">
              <w:rPr>
                <w:rFonts w:ascii="Times New Roman" w:hAnsi="Times New Roman" w:cs="Times New Roman"/>
                <w:sz w:val="28"/>
                <w:szCs w:val="28"/>
              </w:rPr>
              <w:t>№</w:t>
            </w:r>
          </w:p>
          <w:p w:rsidR="00AE0BAD" w:rsidRPr="004B7462" w:rsidRDefault="00AE0BAD" w:rsidP="004B7462">
            <w:pPr>
              <w:pStyle w:val="aa"/>
              <w:rPr>
                <w:rFonts w:ascii="Times New Roman" w:hAnsi="Times New Roman" w:cs="Times New Roman"/>
                <w:sz w:val="28"/>
                <w:szCs w:val="28"/>
              </w:rPr>
            </w:pPr>
            <w:r w:rsidRPr="004B7462">
              <w:rPr>
                <w:rFonts w:ascii="Times New Roman" w:hAnsi="Times New Roman" w:cs="Times New Roman"/>
                <w:sz w:val="28"/>
                <w:szCs w:val="28"/>
              </w:rPr>
              <w:t>з/п</w:t>
            </w:r>
          </w:p>
        </w:tc>
        <w:tc>
          <w:tcPr>
            <w:tcW w:w="8022" w:type="dxa"/>
          </w:tcPr>
          <w:p w:rsidR="00AE0BAD" w:rsidRPr="004B7462" w:rsidRDefault="00AE0BAD" w:rsidP="004B7462">
            <w:pPr>
              <w:pStyle w:val="aa"/>
              <w:rPr>
                <w:rFonts w:ascii="Times New Roman" w:hAnsi="Times New Roman" w:cs="Times New Roman"/>
                <w:sz w:val="28"/>
                <w:szCs w:val="28"/>
              </w:rPr>
            </w:pPr>
            <w:r w:rsidRPr="004B7462">
              <w:rPr>
                <w:rFonts w:ascii="Times New Roman" w:hAnsi="Times New Roman" w:cs="Times New Roman"/>
                <w:sz w:val="28"/>
                <w:szCs w:val="28"/>
              </w:rPr>
              <w:t>Тема</w:t>
            </w:r>
          </w:p>
        </w:tc>
        <w:tc>
          <w:tcPr>
            <w:tcW w:w="1337" w:type="dxa"/>
          </w:tcPr>
          <w:p w:rsidR="00AE0BAD" w:rsidRPr="004B7462" w:rsidRDefault="00AE0BAD" w:rsidP="004B7462">
            <w:pPr>
              <w:pStyle w:val="aa"/>
              <w:rPr>
                <w:rFonts w:ascii="Times New Roman" w:hAnsi="Times New Roman" w:cs="Times New Roman"/>
                <w:sz w:val="28"/>
                <w:szCs w:val="28"/>
              </w:rPr>
            </w:pPr>
            <w:r w:rsidRPr="004B7462">
              <w:rPr>
                <w:rFonts w:ascii="Times New Roman" w:hAnsi="Times New Roman" w:cs="Times New Roman"/>
                <w:sz w:val="28"/>
                <w:szCs w:val="28"/>
              </w:rPr>
              <w:t>Кількість годин</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Загальна характеристика робочого місця секретаря.</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секретаря.</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Підготовка робочого місця для безпечного виконання функціональних обов'язків секретаря.</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4B7462">
              <w:rPr>
                <w:rFonts w:ascii="Times New Roman" w:hAnsi="Times New Roman" w:cs="Times New Roman"/>
                <w:sz w:val="28"/>
                <w:szCs w:val="28"/>
              </w:rPr>
              <w:t>пожежо-</w:t>
            </w:r>
            <w:proofErr w:type="spellEnd"/>
            <w:r w:rsidRPr="004B7462">
              <w:rPr>
                <w:rFonts w:ascii="Times New Roman" w:hAnsi="Times New Roman" w:cs="Times New Roman"/>
                <w:sz w:val="28"/>
                <w:szCs w:val="28"/>
              </w:rPr>
              <w:t xml:space="preserve"> та </w:t>
            </w:r>
            <w:proofErr w:type="spellStart"/>
            <w:r w:rsidRPr="004B7462">
              <w:rPr>
                <w:rFonts w:ascii="Times New Roman" w:hAnsi="Times New Roman" w:cs="Times New Roman"/>
                <w:sz w:val="28"/>
                <w:szCs w:val="28"/>
              </w:rPr>
              <w:t>вибухобезпеки</w:t>
            </w:r>
            <w:proofErr w:type="spellEnd"/>
            <w:r w:rsidRPr="004B7462">
              <w:rPr>
                <w:rFonts w:ascii="Times New Roman" w:hAnsi="Times New Roman" w:cs="Times New Roman"/>
                <w:sz w:val="28"/>
                <w:szCs w:val="28"/>
              </w:rPr>
              <w:t>.</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B71A71">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Нормативно-правові вимоги після закінчення роботи.</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Зміст та порядок дій секретаря у надзвичайних ситуаціях.</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bl>
    <w:p w:rsidR="00AE0BAD" w:rsidRDefault="00AE0BAD">
      <w:pPr>
        <w:rPr>
          <w:rFonts w:ascii="Times New Roman" w:hAnsi="Times New Roman" w:cs="Times New Roman"/>
          <w:sz w:val="28"/>
          <w:szCs w:val="28"/>
        </w:rPr>
      </w:pPr>
    </w:p>
    <w:p w:rsidR="00181C74" w:rsidRPr="00181C74" w:rsidRDefault="00181C74" w:rsidP="00181C74">
      <w:pPr>
        <w:keepNext/>
        <w:keepLines/>
        <w:spacing w:before="260" w:after="0" w:line="254" w:lineRule="exact"/>
        <w:ind w:left="200"/>
        <w:jc w:val="center"/>
        <w:outlineLvl w:val="1"/>
        <w:rPr>
          <w:rFonts w:ascii="Times New Roman" w:eastAsia="Times New Roman" w:hAnsi="Times New Roman" w:cs="Times New Roman"/>
          <w:b/>
          <w:bCs/>
          <w:color w:val="000000"/>
          <w:sz w:val="23"/>
          <w:szCs w:val="23"/>
          <w:lang w:val="uk" w:eastAsia="uk-UA"/>
        </w:rPr>
      </w:pPr>
      <w:bookmarkStart w:id="5" w:name="bookmark87"/>
      <w:r w:rsidRPr="00181C74">
        <w:rPr>
          <w:rFonts w:ascii="Times New Roman" w:eastAsia="Times New Roman" w:hAnsi="Times New Roman" w:cs="Times New Roman"/>
          <w:b/>
          <w:bCs/>
          <w:color w:val="000000"/>
          <w:sz w:val="23"/>
          <w:szCs w:val="23"/>
          <w:lang w:val="uk" w:eastAsia="uk-UA"/>
        </w:rPr>
        <w:t>ПРОГРАМА</w:t>
      </w:r>
      <w:bookmarkEnd w:id="5"/>
    </w:p>
    <w:p w:rsidR="00181C74" w:rsidRPr="00181C74" w:rsidRDefault="00181C74" w:rsidP="00181C74">
      <w:pPr>
        <w:spacing w:after="184" w:line="254" w:lineRule="exact"/>
        <w:ind w:left="200"/>
        <w:jc w:val="center"/>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спеціального навчання з питань охорони праці секретаря</w:t>
      </w:r>
    </w:p>
    <w:p w:rsidR="00181C74" w:rsidRPr="00181C74" w:rsidRDefault="00181C74" w:rsidP="00181C74">
      <w:pPr>
        <w:spacing w:after="0" w:line="250" w:lineRule="exact"/>
        <w:ind w:left="200"/>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u w:val="single"/>
          <w:lang w:val="uk" w:eastAsia="uk-UA"/>
        </w:rPr>
        <w:t>Тема 1. Загальна характеристика робочого місця секретаря.</w:t>
      </w:r>
    </w:p>
    <w:p w:rsidR="00181C74" w:rsidRPr="00181C74" w:rsidRDefault="00181C74" w:rsidP="00181C74">
      <w:pPr>
        <w:spacing w:after="0" w:line="250" w:lineRule="exact"/>
        <w:ind w:left="40" w:right="300" w:firstLine="56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Розміщення навчальних кабінетів, службових приміщень, сходових кліток, евакуаційних виходів у навчальному закладі. Розміщення робочого приміщення секретаря. Обладнання робочого місця секретаря.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Умови і порядок допуску працівників до самостійної роботи на посаді секретаря (вимоги щодо віку, стажу роботи, статі, стану здоров'я, проходження медоглядів, професійної освіти та спеціального на</w:t>
      </w:r>
      <w:r w:rsidRPr="00181C74">
        <w:rPr>
          <w:rFonts w:ascii="Times New Roman" w:eastAsia="Times New Roman" w:hAnsi="Times New Roman" w:cs="Times New Roman"/>
          <w:color w:val="000000"/>
          <w:sz w:val="21"/>
          <w:szCs w:val="21"/>
          <w:lang w:val="uk" w:eastAsia="uk-UA"/>
        </w:rPr>
        <w:softHyphen/>
        <w:t>вчання з питань охорони праці, інструктажів, перевірки знань тощо).</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Вимоги правил внутрішнього трудового розпорядку, що стосуються питань охорони праці секретаря. Особливості організації праці, функціональні обов'язки секретаря.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u w:val="single"/>
          <w:lang w:val="uk" w:eastAsia="uk-UA"/>
        </w:rPr>
        <w:t>Тема 2. Характеристика основних небезпечних та шкідливих виробничих факторів та засобів індивідуального захисту на робочому місці лаборанта.</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 xml:space="preserve">Основні небезпечні та шкідливі виробничі фактори для </w:t>
      </w:r>
      <w:r w:rsidRPr="00181C74">
        <w:rPr>
          <w:rFonts w:ascii="Times New Roman" w:eastAsia="Times New Roman" w:hAnsi="Times New Roman" w:cs="Times New Roman"/>
          <w:color w:val="000000"/>
          <w:sz w:val="21"/>
          <w:szCs w:val="21"/>
          <w:lang w:val="ru" w:eastAsia="uk-UA"/>
        </w:rPr>
        <w:t>секретаря,</w:t>
      </w:r>
      <w:r w:rsidRPr="00181C74">
        <w:rPr>
          <w:rFonts w:ascii="Times New Roman" w:eastAsia="Times New Roman" w:hAnsi="Times New Roman" w:cs="Times New Roman"/>
          <w:color w:val="000000"/>
          <w:sz w:val="21"/>
          <w:szCs w:val="21"/>
          <w:lang w:val="uk" w:eastAsia="uk-UA"/>
        </w:rPr>
        <w:t xml:space="preserve"> особливості їх впливу на працівника.</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Вимоги санітарних норм і правил особистої гігієни, яких повинен дотримуватись секретар під час виконання роботи.</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u w:val="single"/>
          <w:lang w:val="uk" w:eastAsia="uk-UA"/>
        </w:rPr>
        <w:t>Тема 3. Підготовка робочого місця для безпечного виконання функціональних обов'язків секретаря.</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підготовки робочого місця.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перевірки справності обладнання, копіювальної та розмножувальної техніки, запобіжних пристроїв, систем сигналізації, вентиляції та освітлення, первинних засобів пожеж</w:t>
      </w:r>
      <w:r>
        <w:rPr>
          <w:rFonts w:ascii="Times New Roman" w:eastAsia="Times New Roman" w:hAnsi="Times New Roman" w:cs="Times New Roman"/>
          <w:color w:val="000000"/>
          <w:sz w:val="21"/>
          <w:szCs w:val="21"/>
          <w:lang w:val="uk" w:eastAsia="uk-UA"/>
        </w:rPr>
        <w:t>о</w:t>
      </w:r>
      <w:r w:rsidRPr="00181C74">
        <w:rPr>
          <w:rFonts w:ascii="Times New Roman" w:eastAsia="Times New Roman" w:hAnsi="Times New Roman" w:cs="Times New Roman"/>
          <w:color w:val="000000"/>
          <w:sz w:val="21"/>
          <w:szCs w:val="21"/>
          <w:lang w:val="uk" w:eastAsia="uk-UA"/>
        </w:rPr>
        <w:t>гасіння, виявлення видимих пошкоджень захисного заземлення (занулення) тощо.</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перевірки наявності та стану зберігання документації.</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повідомлення керівника навчального закладу про виявлені несправності обладнання, копіювальних пристроїв, пристосувань, засобів захисту тощо.</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u w:val="single"/>
          <w:lang w:val="uk" w:eastAsia="uk-UA"/>
        </w:rPr>
        <w:t xml:space="preserve">Тема 4. Безпечна організація праці, правила, методи і прийоми безпечного виконання робіт, забезпечення </w:t>
      </w:r>
      <w:proofErr w:type="spellStart"/>
      <w:r w:rsidRPr="00181C74">
        <w:rPr>
          <w:rFonts w:ascii="Times New Roman" w:eastAsia="Times New Roman" w:hAnsi="Times New Roman" w:cs="Times New Roman"/>
          <w:color w:val="000000"/>
          <w:sz w:val="21"/>
          <w:szCs w:val="21"/>
          <w:u w:val="single"/>
          <w:lang w:val="uk" w:eastAsia="uk-UA"/>
        </w:rPr>
        <w:t>пожежо-</w:t>
      </w:r>
      <w:proofErr w:type="spellEnd"/>
      <w:r w:rsidRPr="00181C74">
        <w:rPr>
          <w:rFonts w:ascii="Times New Roman" w:eastAsia="Times New Roman" w:hAnsi="Times New Roman" w:cs="Times New Roman"/>
          <w:color w:val="000000"/>
          <w:sz w:val="21"/>
          <w:szCs w:val="21"/>
          <w:u w:val="single"/>
          <w:lang w:val="uk" w:eastAsia="uk-UA"/>
        </w:rPr>
        <w:t xml:space="preserve"> та </w:t>
      </w:r>
      <w:proofErr w:type="spellStart"/>
      <w:r w:rsidRPr="00181C74">
        <w:rPr>
          <w:rFonts w:ascii="Times New Roman" w:eastAsia="Times New Roman" w:hAnsi="Times New Roman" w:cs="Times New Roman"/>
          <w:color w:val="000000"/>
          <w:sz w:val="21"/>
          <w:szCs w:val="21"/>
          <w:u w:val="single"/>
          <w:lang w:val="uk" w:eastAsia="uk-UA"/>
        </w:rPr>
        <w:t>вибухобезпеки</w:t>
      </w:r>
      <w:proofErr w:type="spellEnd"/>
      <w:r w:rsidRPr="00181C74">
        <w:rPr>
          <w:rFonts w:ascii="Times New Roman" w:eastAsia="Times New Roman" w:hAnsi="Times New Roman" w:cs="Times New Roman"/>
          <w:color w:val="000000"/>
          <w:sz w:val="21"/>
          <w:szCs w:val="21"/>
          <w:u w:val="single"/>
          <w:lang w:val="uk" w:eastAsia="uk-UA"/>
        </w:rPr>
        <w:t>.</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Правила безпечного використання персональних комп'ютерів, копіювальної техніки, системи радіомовлення.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lastRenderedPageBreak/>
        <w:t>Порядок утримання робочого місця секретаря в безпечному стані.</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 xml:space="preserve">Технічні, санітарно-гігієнічні умови, за яких робота повинна </w:t>
      </w:r>
      <w:r w:rsidRPr="00181C74">
        <w:rPr>
          <w:rFonts w:ascii="Times New Roman" w:eastAsia="Times New Roman" w:hAnsi="Times New Roman" w:cs="Times New Roman"/>
          <w:color w:val="000000"/>
          <w:sz w:val="21"/>
          <w:szCs w:val="21"/>
          <w:lang w:val="ru" w:eastAsia="uk-UA"/>
        </w:rPr>
        <w:t>бути</w:t>
      </w:r>
      <w:r w:rsidRPr="00181C74">
        <w:rPr>
          <w:rFonts w:ascii="Times New Roman" w:eastAsia="Times New Roman" w:hAnsi="Times New Roman" w:cs="Times New Roman"/>
          <w:color w:val="000000"/>
          <w:sz w:val="21"/>
          <w:szCs w:val="21"/>
          <w:lang w:val="uk" w:eastAsia="uk-UA"/>
        </w:rPr>
        <w:t xml:space="preserve"> припинена.</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 xml:space="preserve">Вимоги щодо забезпечення </w:t>
      </w:r>
      <w:proofErr w:type="spellStart"/>
      <w:r w:rsidRPr="00181C74">
        <w:rPr>
          <w:rFonts w:ascii="Times New Roman" w:eastAsia="Times New Roman" w:hAnsi="Times New Roman" w:cs="Times New Roman"/>
          <w:color w:val="000000"/>
          <w:sz w:val="21"/>
          <w:szCs w:val="21"/>
          <w:lang w:val="uk" w:eastAsia="uk-UA"/>
        </w:rPr>
        <w:t>пожежо-</w:t>
      </w:r>
      <w:proofErr w:type="spellEnd"/>
      <w:r w:rsidRPr="00181C74">
        <w:rPr>
          <w:rFonts w:ascii="Times New Roman" w:eastAsia="Times New Roman" w:hAnsi="Times New Roman" w:cs="Times New Roman"/>
          <w:color w:val="000000"/>
          <w:sz w:val="21"/>
          <w:szCs w:val="21"/>
          <w:lang w:val="uk" w:eastAsia="uk-UA"/>
        </w:rPr>
        <w:t xml:space="preserve"> та </w:t>
      </w:r>
      <w:proofErr w:type="spellStart"/>
      <w:r w:rsidRPr="00181C74">
        <w:rPr>
          <w:rFonts w:ascii="Times New Roman" w:eastAsia="Times New Roman" w:hAnsi="Times New Roman" w:cs="Times New Roman"/>
          <w:color w:val="000000"/>
          <w:sz w:val="21"/>
          <w:szCs w:val="21"/>
          <w:lang w:val="uk" w:eastAsia="uk-UA"/>
        </w:rPr>
        <w:t>вибухобезпеки</w:t>
      </w:r>
      <w:proofErr w:type="spellEnd"/>
      <w:r w:rsidRPr="00181C74">
        <w:rPr>
          <w:rFonts w:ascii="Times New Roman" w:eastAsia="Times New Roman" w:hAnsi="Times New Roman" w:cs="Times New Roman"/>
          <w:color w:val="000000"/>
          <w:sz w:val="21"/>
          <w:szCs w:val="21"/>
          <w:lang w:val="uk" w:eastAsia="uk-UA"/>
        </w:rPr>
        <w:t xml:space="preserve"> у робочому кабінеті секретаря.</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повідомлення керівника навчального закладу про нещасні випадки чи раптові захворювання, виявлені несправності обладнання, устаткування, пристроїв, засобів захисту та про інші небезпечні та шкідливі виробничі фактори, що загрожують життю і здоров'ю працівників.</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u w:val="single"/>
          <w:lang w:val="uk" w:eastAsia="uk-UA"/>
        </w:rPr>
        <w:t>Тема 5. Нормативно-правові вимоги після закінчення роботи.</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безпечного вимикання комп'ютерної та копіювальної техніки.</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прибирання робочого місця.</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 xml:space="preserve">Вимоги санітарних норм і правил особистої гігієни, яких </w:t>
      </w:r>
      <w:r w:rsidRPr="00181C74">
        <w:rPr>
          <w:rFonts w:ascii="Times New Roman" w:eastAsia="Times New Roman" w:hAnsi="Times New Roman" w:cs="Times New Roman"/>
          <w:color w:val="000000"/>
          <w:sz w:val="21"/>
          <w:szCs w:val="21"/>
          <w:lang w:val="ru" w:eastAsia="uk-UA"/>
        </w:rPr>
        <w:t>повинен</w:t>
      </w:r>
      <w:r w:rsidRPr="00181C74">
        <w:rPr>
          <w:rFonts w:ascii="Times New Roman" w:eastAsia="Times New Roman" w:hAnsi="Times New Roman" w:cs="Times New Roman"/>
          <w:color w:val="000000"/>
          <w:sz w:val="21"/>
          <w:szCs w:val="21"/>
          <w:lang w:val="uk" w:eastAsia="uk-UA"/>
        </w:rPr>
        <w:t xml:space="preserve"> дотримуватись секретар після закінчення роботи.</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повідомлення керівника навчального закладу про всі недоліки, виявлені у процесі роботи.</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u w:val="single"/>
          <w:lang w:val="uk" w:eastAsia="uk-UA"/>
        </w:rPr>
        <w:t>Тема 6. Зміст та порядок дій секретаря у надзвичайних ситуаціях.</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Ознаки можливих аварійних ситуацій, характерні причини аварій, несправностей копіювальної техніки. Засоби та дії, спрямовані на запобігання можливим надзвичайним ситуаціям.</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дій, особисті обов'язки та правила поведінки секретаря при виникненні надзвичайної ситуації згідно з планом її ліквідації. Порядок повідомлення керівника навчального закладу про аварії та надзвичайні ситуації.</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Порядок застосування засобів протиаварійного захисту та сигналізації.</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val="uk" w:eastAsia="uk-UA"/>
        </w:rPr>
      </w:pPr>
      <w:r w:rsidRPr="00181C74">
        <w:rPr>
          <w:rFonts w:ascii="Times New Roman" w:eastAsia="Times New Roman" w:hAnsi="Times New Roman" w:cs="Times New Roman"/>
          <w:color w:val="000000"/>
          <w:sz w:val="21"/>
          <w:szCs w:val="21"/>
          <w:lang w:val="uk" w:eastAsia="uk-UA"/>
        </w:rPr>
        <w:t>Надання першої медичної допомоги потерпілим під час надзвичайних ситуацій.</w:t>
      </w:r>
    </w:p>
    <w:p w:rsidR="00181C74" w:rsidRPr="00181C74" w:rsidRDefault="00181C74">
      <w:pPr>
        <w:rPr>
          <w:rFonts w:ascii="Times New Roman" w:hAnsi="Times New Roman" w:cs="Times New Roman"/>
          <w:sz w:val="28"/>
          <w:szCs w:val="28"/>
          <w:lang w:val="uk"/>
        </w:rPr>
      </w:pPr>
    </w:p>
    <w:p w:rsidR="0002587E" w:rsidRDefault="0002587E" w:rsidP="0002587E">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02587E" w:rsidRDefault="0002587E" w:rsidP="0002587E">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sidR="00B71A71">
        <w:rPr>
          <w:rFonts w:ascii="Times New Roman" w:hAnsi="Times New Roman" w:cs="Times New Roman"/>
          <w:sz w:val="28"/>
          <w:szCs w:val="28"/>
        </w:rPr>
        <w:t>учителя хімії</w:t>
      </w:r>
    </w:p>
    <w:p w:rsidR="0002587E" w:rsidRDefault="0002587E" w:rsidP="0002587E">
      <w:pPr>
        <w:pStyle w:val="aa"/>
        <w:jc w:val="center"/>
        <w:rPr>
          <w:rFonts w:ascii="Times New Roman" w:hAnsi="Times New Roman" w:cs="Times New Roman"/>
          <w:sz w:val="28"/>
          <w:szCs w:val="28"/>
        </w:rPr>
      </w:pPr>
    </w:p>
    <w:tbl>
      <w:tblPr>
        <w:tblStyle w:val="af7"/>
        <w:tblW w:w="9914" w:type="dxa"/>
        <w:tblInd w:w="-592" w:type="dxa"/>
        <w:tblLook w:val="04A0" w:firstRow="1" w:lastRow="0" w:firstColumn="1" w:lastColumn="0" w:noHBand="0" w:noVBand="1"/>
      </w:tblPr>
      <w:tblGrid>
        <w:gridCol w:w="555"/>
        <w:gridCol w:w="8022"/>
        <w:gridCol w:w="1337"/>
      </w:tblGrid>
      <w:tr w:rsidR="0002587E" w:rsidRPr="004B7462" w:rsidTr="00AA3E4B">
        <w:tc>
          <w:tcPr>
            <w:tcW w:w="555" w:type="dxa"/>
          </w:tcPr>
          <w:p w:rsidR="0002587E" w:rsidRPr="004B7462" w:rsidRDefault="0002587E" w:rsidP="00AA3E4B">
            <w:pPr>
              <w:pStyle w:val="aa"/>
              <w:rPr>
                <w:rFonts w:ascii="Times New Roman" w:hAnsi="Times New Roman" w:cs="Times New Roman"/>
                <w:sz w:val="28"/>
                <w:szCs w:val="28"/>
              </w:rPr>
            </w:pPr>
            <w:r w:rsidRPr="004B7462">
              <w:rPr>
                <w:rFonts w:ascii="Times New Roman" w:hAnsi="Times New Roman" w:cs="Times New Roman"/>
                <w:sz w:val="28"/>
                <w:szCs w:val="28"/>
              </w:rPr>
              <w:t>№</w:t>
            </w:r>
          </w:p>
          <w:p w:rsidR="0002587E" w:rsidRPr="004B7462" w:rsidRDefault="0002587E" w:rsidP="00AA3E4B">
            <w:pPr>
              <w:pStyle w:val="aa"/>
              <w:rPr>
                <w:rFonts w:ascii="Times New Roman" w:hAnsi="Times New Roman" w:cs="Times New Roman"/>
                <w:sz w:val="28"/>
                <w:szCs w:val="28"/>
              </w:rPr>
            </w:pPr>
            <w:r w:rsidRPr="004B7462">
              <w:rPr>
                <w:rFonts w:ascii="Times New Roman" w:hAnsi="Times New Roman" w:cs="Times New Roman"/>
                <w:sz w:val="28"/>
                <w:szCs w:val="28"/>
              </w:rPr>
              <w:t>з/п</w:t>
            </w:r>
          </w:p>
        </w:tc>
        <w:tc>
          <w:tcPr>
            <w:tcW w:w="8022" w:type="dxa"/>
          </w:tcPr>
          <w:p w:rsidR="0002587E" w:rsidRPr="004B7462" w:rsidRDefault="0002587E" w:rsidP="00AA3E4B">
            <w:pPr>
              <w:pStyle w:val="aa"/>
              <w:rPr>
                <w:rFonts w:ascii="Times New Roman" w:hAnsi="Times New Roman" w:cs="Times New Roman"/>
                <w:sz w:val="28"/>
                <w:szCs w:val="28"/>
              </w:rPr>
            </w:pPr>
            <w:r w:rsidRPr="004B7462">
              <w:rPr>
                <w:rFonts w:ascii="Times New Roman" w:hAnsi="Times New Roman" w:cs="Times New Roman"/>
                <w:sz w:val="28"/>
                <w:szCs w:val="28"/>
              </w:rPr>
              <w:t>Тема</w:t>
            </w:r>
          </w:p>
        </w:tc>
        <w:tc>
          <w:tcPr>
            <w:tcW w:w="1337" w:type="dxa"/>
          </w:tcPr>
          <w:p w:rsidR="0002587E" w:rsidRPr="004B7462" w:rsidRDefault="0002587E" w:rsidP="00AA3E4B">
            <w:pPr>
              <w:pStyle w:val="aa"/>
              <w:rPr>
                <w:rFonts w:ascii="Times New Roman" w:hAnsi="Times New Roman" w:cs="Times New Roman"/>
                <w:sz w:val="28"/>
                <w:szCs w:val="28"/>
              </w:rPr>
            </w:pPr>
            <w:r w:rsidRPr="004B7462">
              <w:rPr>
                <w:rFonts w:ascii="Times New Roman" w:hAnsi="Times New Roman" w:cs="Times New Roman"/>
                <w:sz w:val="28"/>
                <w:szCs w:val="28"/>
              </w:rPr>
              <w:t>Кількість годин</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Загальна характеристика робочого місця учителя хімії.</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учителя хімії.</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Підготовка робочого місця для безпечного виконання функціональних обов'язків учителя хімії.</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B71A71">
              <w:rPr>
                <w:rFonts w:ascii="Times New Roman" w:hAnsi="Times New Roman" w:cs="Times New Roman"/>
                <w:sz w:val="28"/>
                <w:szCs w:val="28"/>
              </w:rPr>
              <w:t>пожежо-</w:t>
            </w:r>
            <w:proofErr w:type="spellEnd"/>
            <w:r w:rsidRPr="00B71A71">
              <w:rPr>
                <w:rFonts w:ascii="Times New Roman" w:hAnsi="Times New Roman" w:cs="Times New Roman"/>
                <w:sz w:val="28"/>
                <w:szCs w:val="28"/>
              </w:rPr>
              <w:t xml:space="preserve"> та </w:t>
            </w:r>
            <w:proofErr w:type="spellStart"/>
            <w:r w:rsidRPr="00B71A71">
              <w:rPr>
                <w:rFonts w:ascii="Times New Roman" w:hAnsi="Times New Roman" w:cs="Times New Roman"/>
                <w:sz w:val="28"/>
                <w:szCs w:val="28"/>
              </w:rPr>
              <w:t>вибухобезпеки</w:t>
            </w:r>
            <w:proofErr w:type="spellEnd"/>
            <w:r w:rsidRPr="00B71A71">
              <w:rPr>
                <w:rFonts w:ascii="Times New Roman" w:hAnsi="Times New Roman" w:cs="Times New Roman"/>
                <w:sz w:val="28"/>
                <w:szCs w:val="28"/>
              </w:rPr>
              <w:t>.</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Вимоги безпеки після закінчення роботи.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Зміст та порядок дій учителя хімії у надзвичайних ситуаціях.</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bl>
    <w:p w:rsidR="00B71A71" w:rsidRDefault="00B71A71">
      <w:pPr>
        <w:rPr>
          <w:rFonts w:ascii="Times New Roman" w:hAnsi="Times New Roman" w:cs="Times New Roman"/>
          <w:sz w:val="28"/>
          <w:szCs w:val="28"/>
        </w:rPr>
      </w:pPr>
    </w:p>
    <w:p w:rsidR="00B14A6B" w:rsidRPr="00B14A6B" w:rsidRDefault="00B14A6B" w:rsidP="00B14A6B">
      <w:pPr>
        <w:keepNext/>
        <w:keepLines/>
        <w:spacing w:before="260" w:after="0" w:line="254" w:lineRule="exact"/>
        <w:ind w:right="20"/>
        <w:jc w:val="center"/>
        <w:outlineLvl w:val="1"/>
        <w:rPr>
          <w:rFonts w:ascii="Times New Roman" w:eastAsia="Times New Roman" w:hAnsi="Times New Roman" w:cs="Times New Roman"/>
          <w:sz w:val="24"/>
          <w:szCs w:val="24"/>
          <w:lang w:val="uk" w:eastAsia="uk-UA"/>
        </w:rPr>
      </w:pPr>
      <w:bookmarkStart w:id="6" w:name="bookmark119"/>
      <w:r w:rsidRPr="00B14A6B">
        <w:rPr>
          <w:rFonts w:ascii="Times New Roman" w:eastAsia="Times New Roman" w:hAnsi="Times New Roman" w:cs="Times New Roman"/>
          <w:sz w:val="24"/>
          <w:szCs w:val="24"/>
          <w:lang w:val="uk" w:eastAsia="uk-UA"/>
        </w:rPr>
        <w:t>ПРОГРАМА</w:t>
      </w:r>
      <w:bookmarkEnd w:id="6"/>
    </w:p>
    <w:p w:rsidR="00B14A6B" w:rsidRPr="00B14A6B" w:rsidRDefault="00B14A6B" w:rsidP="00B14A6B">
      <w:pPr>
        <w:spacing w:after="184" w:line="240" w:lineRule="auto"/>
        <w:ind w:right="20"/>
        <w:jc w:val="center"/>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спеціального навчання з питань охорони праці учителя хімії</w:t>
      </w:r>
    </w:p>
    <w:p w:rsidR="00B14A6B" w:rsidRPr="00B14A6B" w:rsidRDefault="00B14A6B" w:rsidP="00B14A6B">
      <w:pPr>
        <w:spacing w:after="0" w:line="250" w:lineRule="exact"/>
        <w:ind w:left="40" w:firstLine="560"/>
        <w:jc w:val="both"/>
        <w:rPr>
          <w:rFonts w:ascii="Arial Unicode MS" w:eastAsia="Arial Unicode MS" w:hAnsi="Arial Unicode MS" w:cs="Arial Unicode MS"/>
          <w:color w:val="000000"/>
          <w:sz w:val="24"/>
          <w:szCs w:val="24"/>
          <w:u w:val="single"/>
          <w:lang w:val="uk" w:eastAsia="uk-UA"/>
        </w:rPr>
      </w:pPr>
      <w:r w:rsidRPr="00B14A6B">
        <w:rPr>
          <w:rFonts w:ascii="Times New Roman" w:eastAsia="Arial Unicode MS" w:hAnsi="Times New Roman" w:cs="Times New Roman"/>
          <w:color w:val="000000"/>
          <w:sz w:val="24"/>
          <w:szCs w:val="24"/>
          <w:u w:val="single"/>
          <w:lang w:val="uk" w:eastAsia="uk-UA"/>
        </w:rPr>
        <w:t>Тема 1. Загальна характеристика робочого місця учителя хімії.</w:t>
      </w:r>
    </w:p>
    <w:p w:rsidR="00B14A6B" w:rsidRPr="00B14A6B" w:rsidRDefault="00B14A6B" w:rsidP="00B14A6B">
      <w:pPr>
        <w:spacing w:after="0" w:line="250" w:lineRule="exact"/>
        <w:ind w:left="40" w:right="100" w:firstLine="56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 xml:space="preserve">Розміщення навчальних кабінетів, службових приміщень, сходових кліток, евакуаційних виходів у навчальному закладі. Розміщення кабінету хімії, лаборантського приміщення. Загальна </w:t>
      </w:r>
      <w:r w:rsidRPr="00B14A6B">
        <w:rPr>
          <w:rFonts w:ascii="Times New Roman" w:eastAsia="Arial Unicode MS" w:hAnsi="Times New Roman" w:cs="Times New Roman"/>
          <w:color w:val="000000"/>
          <w:sz w:val="24"/>
          <w:szCs w:val="24"/>
          <w:lang w:val="ru" w:eastAsia="uk-UA"/>
        </w:rPr>
        <w:t>характеристика</w:t>
      </w:r>
      <w:r w:rsidRPr="00B14A6B">
        <w:rPr>
          <w:rFonts w:ascii="Times New Roman" w:eastAsia="Arial Unicode MS" w:hAnsi="Times New Roman" w:cs="Times New Roman"/>
          <w:color w:val="000000"/>
          <w:sz w:val="24"/>
          <w:szCs w:val="24"/>
          <w:lang w:val="uk" w:eastAsia="uk-UA"/>
        </w:rPr>
        <w:t xml:space="preserve"> навчально-виховного процесу в кабінеті хімії. Обладнання навчального кабінету і лаборантської.</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Умови і порядок допуску працівників до роботи на посаді учителя хімії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тощо).</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Вимоги правил внутрішнього трудового розпорядку, що стосуються питань охорони праці учителя хімії. Особливості організації праці, функціональні обов'язки учителя хімії.</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u w:val="single"/>
          <w:lang w:val="uk" w:eastAsia="uk-UA"/>
        </w:rPr>
      </w:pPr>
      <w:r w:rsidRPr="00B14A6B">
        <w:rPr>
          <w:rFonts w:ascii="Times New Roman" w:eastAsia="Arial Unicode MS" w:hAnsi="Times New Roman" w:cs="Times New Roman"/>
          <w:color w:val="000000"/>
          <w:sz w:val="24"/>
          <w:szCs w:val="24"/>
          <w:u w:val="single"/>
          <w:lang w:val="uk" w:eastAsia="uk-UA"/>
        </w:rPr>
        <w:t>Тема 2. Характеристика основних небезпечних та шкідливих виробничих факторів та засобів індивідуального захисту на робочому місці учителя хімії.</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lastRenderedPageBreak/>
        <w:t>Основні небезпечні та шкідливі виробничі фактори для учителя хімії, особливості їх впливу на працівника.</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Перелік видів засобів індивідуального захисту, що належать до видачі вчителю хімії згідно з чинними нормами, із зазначенням стандартів або технічних умов на них.</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Вимоги санітарних норм і правил особистої гігієни, яких повинен дотримуватись вчитель хімії під час виконання роботи.</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u w:val="single"/>
          <w:lang w:val="uk" w:eastAsia="uk-UA"/>
        </w:rPr>
      </w:pPr>
      <w:r w:rsidRPr="00B14A6B">
        <w:rPr>
          <w:rFonts w:ascii="Times New Roman" w:eastAsia="Arial Unicode MS" w:hAnsi="Times New Roman" w:cs="Times New Roman"/>
          <w:color w:val="000000"/>
          <w:sz w:val="24"/>
          <w:szCs w:val="24"/>
          <w:u w:val="single"/>
          <w:lang w:val="uk" w:eastAsia="uk-UA"/>
        </w:rPr>
        <w:t>Тема 3. Підготовка робочого місця для безпечного виконання функціональних обов'язків учителя хімії.</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підготовки робочого місця, засобів індивідуального захисту.</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перевірки справності обладнання, інструменту, пускових, запобіжних пристроїв, систем сигналізації, вентиляції та освітлення, знаків безпеки, первинних засобів пожежогасіння.</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перевірки наявності та стану зберігання хімічних реактивів.</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повідомлення керівника навчального закладу про виявлені несправності обладнання, пристроїв, пристосувань, інструменту, засобів захисту тощо.</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u w:val="single"/>
          <w:lang w:val="uk" w:eastAsia="uk-UA"/>
        </w:rPr>
      </w:pPr>
      <w:r w:rsidRPr="00B14A6B">
        <w:rPr>
          <w:rFonts w:ascii="Times New Roman" w:eastAsia="Arial Unicode MS" w:hAnsi="Times New Roman" w:cs="Times New Roman"/>
          <w:color w:val="000000"/>
          <w:sz w:val="24"/>
          <w:szCs w:val="24"/>
          <w:u w:val="single"/>
          <w:lang w:val="uk" w:eastAsia="uk-UA"/>
        </w:rPr>
        <w:t xml:space="preserve">Тема 4. Безпечна організація праці, правила, методи і прийоми безпечного виконання робіт, забезпечення </w:t>
      </w:r>
      <w:proofErr w:type="spellStart"/>
      <w:r w:rsidRPr="00B14A6B">
        <w:rPr>
          <w:rFonts w:ascii="Times New Roman" w:eastAsia="Arial Unicode MS" w:hAnsi="Times New Roman" w:cs="Times New Roman"/>
          <w:color w:val="000000"/>
          <w:sz w:val="24"/>
          <w:szCs w:val="24"/>
          <w:u w:val="single"/>
          <w:lang w:val="uk" w:eastAsia="uk-UA"/>
        </w:rPr>
        <w:t>пожежо-</w:t>
      </w:r>
      <w:proofErr w:type="spellEnd"/>
      <w:r w:rsidRPr="00B14A6B">
        <w:rPr>
          <w:rFonts w:ascii="Times New Roman" w:eastAsia="Arial Unicode MS" w:hAnsi="Times New Roman" w:cs="Times New Roman"/>
          <w:color w:val="000000"/>
          <w:sz w:val="24"/>
          <w:szCs w:val="24"/>
          <w:u w:val="single"/>
          <w:lang w:val="uk" w:eastAsia="uk-UA"/>
        </w:rPr>
        <w:t xml:space="preserve"> та </w:t>
      </w:r>
      <w:proofErr w:type="spellStart"/>
      <w:r w:rsidRPr="00B14A6B">
        <w:rPr>
          <w:rFonts w:ascii="Times New Roman" w:eastAsia="Arial Unicode MS" w:hAnsi="Times New Roman" w:cs="Times New Roman"/>
          <w:color w:val="000000"/>
          <w:sz w:val="24"/>
          <w:szCs w:val="24"/>
          <w:u w:val="single"/>
          <w:lang w:val="uk" w:eastAsia="uk-UA"/>
        </w:rPr>
        <w:t>вибухобезпеки</w:t>
      </w:r>
      <w:proofErr w:type="spellEnd"/>
      <w:r w:rsidRPr="00B14A6B">
        <w:rPr>
          <w:rFonts w:ascii="Times New Roman" w:eastAsia="Arial Unicode MS" w:hAnsi="Times New Roman" w:cs="Times New Roman"/>
          <w:color w:val="000000"/>
          <w:sz w:val="24"/>
          <w:szCs w:val="24"/>
          <w:u w:val="single"/>
          <w:lang w:val="uk" w:eastAsia="uk-UA"/>
        </w:rPr>
        <w:t>.</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Правила роботи зі скляним хімічним посудом, з органічними розчинниками, з кислотами і лугами. Правила зберігання хімічних реактивів.</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Правила транспортування і використання обладнання та хімічних реактивів під час виконання практичних, лабораторних робіт.</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утримання робочого місця учителя хімії в безпечному</w:t>
      </w:r>
    </w:p>
    <w:p w:rsidR="00B14A6B" w:rsidRPr="00B14A6B" w:rsidRDefault="00B14A6B" w:rsidP="00B14A6B">
      <w:pPr>
        <w:spacing w:after="0" w:line="250" w:lineRule="exact"/>
        <w:ind w:left="2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стані.</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Використання засобів індивідуального та колективного захисту від шкідливих і небезпечних виробничих факторів у кабінеті хімії.</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 xml:space="preserve">Технічні, санітарно-гігієнічні умови, за яких робота повинна </w:t>
      </w:r>
      <w:r w:rsidRPr="00B14A6B">
        <w:rPr>
          <w:rFonts w:ascii="Times New Roman" w:eastAsia="Arial Unicode MS" w:hAnsi="Times New Roman" w:cs="Times New Roman"/>
          <w:color w:val="000000"/>
          <w:sz w:val="24"/>
          <w:szCs w:val="24"/>
          <w:lang w:val="ru" w:eastAsia="uk-UA"/>
        </w:rPr>
        <w:t>бути</w:t>
      </w:r>
      <w:r w:rsidRPr="00B14A6B">
        <w:rPr>
          <w:rFonts w:ascii="Times New Roman" w:eastAsia="Arial Unicode MS" w:hAnsi="Times New Roman" w:cs="Times New Roman"/>
          <w:color w:val="000000"/>
          <w:sz w:val="24"/>
          <w:szCs w:val="24"/>
          <w:lang w:val="uk" w:eastAsia="uk-UA"/>
        </w:rPr>
        <w:t xml:space="preserve"> припинена.</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 xml:space="preserve">Вимоги щодо забезпечення </w:t>
      </w:r>
      <w:proofErr w:type="spellStart"/>
      <w:r w:rsidRPr="00B14A6B">
        <w:rPr>
          <w:rFonts w:ascii="Times New Roman" w:eastAsia="Arial Unicode MS" w:hAnsi="Times New Roman" w:cs="Times New Roman"/>
          <w:color w:val="000000"/>
          <w:sz w:val="24"/>
          <w:szCs w:val="24"/>
          <w:lang w:val="uk" w:eastAsia="uk-UA"/>
        </w:rPr>
        <w:t>пожежо-</w:t>
      </w:r>
      <w:proofErr w:type="spellEnd"/>
      <w:r w:rsidRPr="00B14A6B">
        <w:rPr>
          <w:rFonts w:ascii="Times New Roman" w:eastAsia="Arial Unicode MS" w:hAnsi="Times New Roman" w:cs="Times New Roman"/>
          <w:color w:val="000000"/>
          <w:sz w:val="24"/>
          <w:szCs w:val="24"/>
          <w:lang w:val="uk" w:eastAsia="uk-UA"/>
        </w:rPr>
        <w:t xml:space="preserve"> та </w:t>
      </w:r>
      <w:proofErr w:type="spellStart"/>
      <w:r w:rsidRPr="00B14A6B">
        <w:rPr>
          <w:rFonts w:ascii="Times New Roman" w:eastAsia="Arial Unicode MS" w:hAnsi="Times New Roman" w:cs="Times New Roman"/>
          <w:color w:val="000000"/>
          <w:sz w:val="24"/>
          <w:szCs w:val="24"/>
          <w:lang w:val="uk" w:eastAsia="uk-UA"/>
        </w:rPr>
        <w:t>вибухобезпеки</w:t>
      </w:r>
      <w:proofErr w:type="spellEnd"/>
      <w:r w:rsidRPr="00B14A6B">
        <w:rPr>
          <w:rFonts w:ascii="Times New Roman" w:eastAsia="Arial Unicode MS" w:hAnsi="Times New Roman" w:cs="Times New Roman"/>
          <w:color w:val="000000"/>
          <w:sz w:val="24"/>
          <w:szCs w:val="24"/>
          <w:lang w:val="uk" w:eastAsia="uk-UA"/>
        </w:rPr>
        <w:t xml:space="preserve"> у навчальному кабінеті та лаборантській.</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повідомлення керівника навчального закладу про нещасні випадки чи раптові захворювання, факти порушення технологічного процесу, виявлені несправності обладнання, устаткування, пристроїв, інструменту, засобів захисту та про інші небезпечні та шкідливі виробничі фактори, що загрожують життю і здоров'ю працівників та учнів.</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u w:val="single"/>
          <w:lang w:val="uk" w:eastAsia="uk-UA"/>
        </w:rPr>
      </w:pPr>
      <w:r w:rsidRPr="00B14A6B">
        <w:rPr>
          <w:rFonts w:ascii="Times New Roman" w:eastAsia="Arial Unicode MS" w:hAnsi="Times New Roman" w:cs="Times New Roman"/>
          <w:color w:val="000000"/>
          <w:sz w:val="24"/>
          <w:szCs w:val="24"/>
          <w:u w:val="single"/>
          <w:lang w:val="uk" w:eastAsia="uk-UA"/>
        </w:rPr>
        <w:t>Тема 5. Нормативно-правові вимоги після закінчення роботи.</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безпечного вимикання, зупинення, розбирання, очищення обладнання, хімічного посуду.</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прибирання відходів, здавання робочого місця.</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Вимоги санітарних норм і правил особистої гігієни, яких повинен дотримуватися учитель хімії після закінчення роботи.</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повідомлення керівника навчального закладу про всі недоліки, виявлені у процесі роботи.</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u w:val="single"/>
          <w:lang w:val="uk" w:eastAsia="uk-UA"/>
        </w:rPr>
      </w:pPr>
      <w:r w:rsidRPr="00B14A6B">
        <w:rPr>
          <w:rFonts w:ascii="Times New Roman" w:eastAsia="Arial Unicode MS" w:hAnsi="Times New Roman" w:cs="Times New Roman"/>
          <w:color w:val="000000"/>
          <w:sz w:val="24"/>
          <w:szCs w:val="24"/>
          <w:u w:val="single"/>
          <w:lang w:val="uk" w:eastAsia="uk-UA"/>
        </w:rPr>
        <w:t>Тема 6. Зміст та порядок дій учителя хімії у надзвичайних ситуаціях.</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Ознаки можливих аварійних ситуацій, характерні причини аварій (вибухів, пожеж тощо). Засоби та дії, спрямовані на запобігання можливим надзвичайним ситуаціям.</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дій, особисті обов'язки та правила поведінки учителя хімії при виникненні надзвичайної ситуації згідно з планом її ліквідації. Порядок повідомлення керівника навчального закладу про аварії та надзвичайні ситуації.</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Порядок застосування засобів протиаварійного захисту та сигналізації.</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val="uk" w:eastAsia="uk-UA"/>
        </w:rPr>
      </w:pPr>
      <w:r w:rsidRPr="00B14A6B">
        <w:rPr>
          <w:rFonts w:ascii="Times New Roman" w:eastAsia="Arial Unicode MS" w:hAnsi="Times New Roman" w:cs="Times New Roman"/>
          <w:color w:val="000000"/>
          <w:sz w:val="24"/>
          <w:szCs w:val="24"/>
          <w:lang w:val="uk" w:eastAsia="uk-UA"/>
        </w:rPr>
        <w:t>Надання першої медичної допомоги потерпілим під час надзвичайних ситуацій.</w:t>
      </w:r>
    </w:p>
    <w:p w:rsidR="00B14A6B" w:rsidRPr="00B14A6B" w:rsidRDefault="00B14A6B">
      <w:pPr>
        <w:rPr>
          <w:rFonts w:ascii="Times New Roman" w:hAnsi="Times New Roman" w:cs="Times New Roman"/>
          <w:sz w:val="28"/>
          <w:szCs w:val="28"/>
          <w:lang w:val="uk"/>
        </w:rPr>
      </w:pPr>
    </w:p>
    <w:p w:rsidR="00B71A71" w:rsidRDefault="00B71A71" w:rsidP="00B71A71">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B71A71"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Pr>
          <w:rFonts w:ascii="Times New Roman" w:hAnsi="Times New Roman" w:cs="Times New Roman"/>
          <w:sz w:val="28"/>
          <w:szCs w:val="28"/>
        </w:rPr>
        <w:t>учителя фізики</w:t>
      </w:r>
    </w:p>
    <w:p w:rsidR="00B71A71" w:rsidRDefault="00B71A71" w:rsidP="00B71A71">
      <w:pPr>
        <w:pStyle w:val="aa"/>
        <w:jc w:val="center"/>
        <w:rPr>
          <w:rFonts w:ascii="Times New Roman" w:hAnsi="Times New Roman" w:cs="Times New Roman"/>
          <w:sz w:val="28"/>
          <w:szCs w:val="28"/>
        </w:rPr>
      </w:pPr>
    </w:p>
    <w:tbl>
      <w:tblPr>
        <w:tblStyle w:val="af7"/>
        <w:tblW w:w="9914" w:type="dxa"/>
        <w:tblInd w:w="-592" w:type="dxa"/>
        <w:tblLook w:val="04A0" w:firstRow="1" w:lastRow="0" w:firstColumn="1" w:lastColumn="0" w:noHBand="0" w:noVBand="1"/>
      </w:tblPr>
      <w:tblGrid>
        <w:gridCol w:w="555"/>
        <w:gridCol w:w="8022"/>
        <w:gridCol w:w="1337"/>
      </w:tblGrid>
      <w:tr w:rsidR="00B71A71" w:rsidRPr="004B7462" w:rsidTr="00AA3E4B">
        <w:tc>
          <w:tcPr>
            <w:tcW w:w="555" w:type="dxa"/>
          </w:tcPr>
          <w:p w:rsidR="00B71A71" w:rsidRPr="004B7462" w:rsidRDefault="00B71A71" w:rsidP="00B71A71">
            <w:pPr>
              <w:pStyle w:val="aa"/>
              <w:jc w:val="center"/>
              <w:rPr>
                <w:rFonts w:ascii="Times New Roman" w:hAnsi="Times New Roman" w:cs="Times New Roman"/>
                <w:sz w:val="28"/>
                <w:szCs w:val="28"/>
              </w:rPr>
            </w:pPr>
            <w:r w:rsidRPr="004B7462">
              <w:rPr>
                <w:rFonts w:ascii="Times New Roman" w:hAnsi="Times New Roman" w:cs="Times New Roman"/>
                <w:sz w:val="28"/>
                <w:szCs w:val="28"/>
              </w:rPr>
              <w:t>№</w:t>
            </w:r>
          </w:p>
          <w:p w:rsidR="00B71A71" w:rsidRPr="004B7462" w:rsidRDefault="00B71A71" w:rsidP="00B71A71">
            <w:pPr>
              <w:pStyle w:val="aa"/>
              <w:jc w:val="center"/>
              <w:rPr>
                <w:rFonts w:ascii="Times New Roman" w:hAnsi="Times New Roman" w:cs="Times New Roman"/>
                <w:sz w:val="28"/>
                <w:szCs w:val="28"/>
              </w:rPr>
            </w:pPr>
            <w:r w:rsidRPr="004B7462">
              <w:rPr>
                <w:rFonts w:ascii="Times New Roman" w:hAnsi="Times New Roman" w:cs="Times New Roman"/>
                <w:sz w:val="28"/>
                <w:szCs w:val="28"/>
              </w:rPr>
              <w:t>з/п</w:t>
            </w:r>
          </w:p>
        </w:tc>
        <w:tc>
          <w:tcPr>
            <w:tcW w:w="8022" w:type="dxa"/>
          </w:tcPr>
          <w:p w:rsidR="00B71A71" w:rsidRPr="004B7462" w:rsidRDefault="00B71A71" w:rsidP="00B71A71">
            <w:pPr>
              <w:pStyle w:val="aa"/>
              <w:jc w:val="center"/>
              <w:rPr>
                <w:rFonts w:ascii="Times New Roman" w:hAnsi="Times New Roman" w:cs="Times New Roman"/>
                <w:sz w:val="28"/>
                <w:szCs w:val="28"/>
              </w:rPr>
            </w:pPr>
            <w:r w:rsidRPr="004B7462">
              <w:rPr>
                <w:rFonts w:ascii="Times New Roman" w:hAnsi="Times New Roman" w:cs="Times New Roman"/>
                <w:sz w:val="28"/>
                <w:szCs w:val="28"/>
              </w:rPr>
              <w:t>Тема</w:t>
            </w:r>
          </w:p>
        </w:tc>
        <w:tc>
          <w:tcPr>
            <w:tcW w:w="1337" w:type="dxa"/>
          </w:tcPr>
          <w:p w:rsidR="00B71A71" w:rsidRPr="004B7462" w:rsidRDefault="00B71A71" w:rsidP="00B71A71">
            <w:pPr>
              <w:pStyle w:val="aa"/>
              <w:jc w:val="center"/>
              <w:rPr>
                <w:rFonts w:ascii="Times New Roman" w:hAnsi="Times New Roman" w:cs="Times New Roman"/>
                <w:sz w:val="28"/>
                <w:szCs w:val="28"/>
              </w:rPr>
            </w:pPr>
            <w:r w:rsidRPr="004B7462">
              <w:rPr>
                <w:rFonts w:ascii="Times New Roman" w:hAnsi="Times New Roman" w:cs="Times New Roman"/>
                <w:sz w:val="28"/>
                <w:szCs w:val="28"/>
              </w:rPr>
              <w:t>Кількість годин</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Загальна характеристика робочого місця учителя фізики.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учителя фізики.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Підготовка робочого місця для безпечного виконання функціональних обов'язків учителя фізики.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B71A71">
              <w:rPr>
                <w:rFonts w:ascii="Times New Roman" w:hAnsi="Times New Roman" w:cs="Times New Roman"/>
                <w:sz w:val="28"/>
                <w:szCs w:val="28"/>
              </w:rPr>
              <w:t>пожежо-</w:t>
            </w:r>
            <w:proofErr w:type="spellEnd"/>
            <w:r w:rsidRPr="00B71A71">
              <w:rPr>
                <w:rFonts w:ascii="Times New Roman" w:hAnsi="Times New Roman" w:cs="Times New Roman"/>
                <w:sz w:val="28"/>
                <w:szCs w:val="28"/>
              </w:rPr>
              <w:t xml:space="preserve"> та </w:t>
            </w:r>
            <w:proofErr w:type="spellStart"/>
            <w:r w:rsidRPr="00B71A71">
              <w:rPr>
                <w:rFonts w:ascii="Times New Roman" w:hAnsi="Times New Roman" w:cs="Times New Roman"/>
                <w:sz w:val="28"/>
                <w:szCs w:val="28"/>
              </w:rPr>
              <w:t>вибухобезпеки</w:t>
            </w:r>
            <w:proofErr w:type="spellEnd"/>
            <w:r w:rsidRPr="00B71A71">
              <w:rPr>
                <w:rFonts w:ascii="Times New Roman" w:hAnsi="Times New Roman" w:cs="Times New Roman"/>
                <w:sz w:val="28"/>
                <w:szCs w:val="28"/>
              </w:rPr>
              <w:t>.</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Вимоги безпеки після закінчення роботи.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Зміст та порядок дій учителя фізики у надзвичайних ситуаціях.</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bl>
    <w:p w:rsidR="00B71A71" w:rsidRPr="00B71A71" w:rsidRDefault="00B71A71" w:rsidP="00B71A71">
      <w:pPr>
        <w:keepNext/>
        <w:keepLines/>
        <w:spacing w:before="260" w:after="0" w:line="254" w:lineRule="exact"/>
        <w:jc w:val="center"/>
        <w:outlineLvl w:val="1"/>
        <w:rPr>
          <w:rFonts w:ascii="Times New Roman" w:eastAsia="Times New Roman" w:hAnsi="Times New Roman" w:cs="Times New Roman"/>
          <w:b/>
          <w:bCs/>
          <w:color w:val="000000"/>
          <w:sz w:val="23"/>
          <w:szCs w:val="23"/>
          <w:lang w:val="uk" w:eastAsia="uk-UA"/>
        </w:rPr>
      </w:pPr>
      <w:bookmarkStart w:id="7" w:name="bookmark115"/>
      <w:r w:rsidRPr="00B71A71">
        <w:rPr>
          <w:rFonts w:ascii="Times New Roman" w:eastAsia="Times New Roman" w:hAnsi="Times New Roman" w:cs="Times New Roman"/>
          <w:b/>
          <w:bCs/>
          <w:color w:val="000000"/>
          <w:sz w:val="23"/>
          <w:szCs w:val="23"/>
          <w:lang w:val="uk" w:eastAsia="uk-UA"/>
        </w:rPr>
        <w:t>ПРОГРАМА</w:t>
      </w:r>
      <w:bookmarkEnd w:id="7"/>
    </w:p>
    <w:p w:rsidR="00B71A71" w:rsidRPr="00B71A71" w:rsidRDefault="00B71A71" w:rsidP="00B71A71">
      <w:pPr>
        <w:spacing w:after="184" w:line="254" w:lineRule="exact"/>
        <w:jc w:val="center"/>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спеціального навчання з питань охорони праці учителя фізики</w:t>
      </w:r>
    </w:p>
    <w:p w:rsidR="00B71A71" w:rsidRPr="00B71A71" w:rsidRDefault="00B71A71" w:rsidP="00B71A71">
      <w:pPr>
        <w:spacing w:after="0" w:line="250" w:lineRule="exact"/>
        <w:ind w:left="40" w:firstLine="56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1. Загальна характеристика робочого місця учителя фізики.</w:t>
      </w:r>
    </w:p>
    <w:p w:rsidR="00B71A71" w:rsidRPr="00B71A71" w:rsidRDefault="00B71A71" w:rsidP="00B71A71">
      <w:pPr>
        <w:spacing w:after="0" w:line="250" w:lineRule="exact"/>
        <w:ind w:left="40" w:right="80" w:firstLine="56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Розміщення навчальних кабінетів, службових приміщень, сходових кліток, евакуаційних виходів у навчальному закладі. Розміщення кабінету фізики, лаборантського приміщення. Загальна характеристика навчально-виховного процесу в кабінеті фізики. Обладнання навчального кабінету і лаборантської.</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Умови і порядок допуску працівників до роботи на посаді учителя фізики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тощо).</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Вимоги правил внутрішнього трудового розпорядку, що стосуються питань охорони праці учителя фізики. Особливості організації праці, функціональні обов'язки учителя фізики.</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2. Характеристика основних небезпечних та шкідливих виробничих факторів та засобів індивідуального захисту на робочому місці учителя фізики.</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Основні небезпечні та шкідливі виробничі фактори для учителя фізики, особливості їх впливу на працівника.</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Перелік видів засобів індивідуального захисту, що належать до видачі вчителю фізики згідно з чинними нормами, із зазначенням стандартів або технічних умов на них.</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Вимоги санітарних норм і правил особистої гігієни, яких повинен дотримуватись вчитель фізики під час виконання роботи.</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3. Підготовка робочого місця для безпечного виконання функціональних обов'язків учителя фізики.</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підготовки робочого місця, засобів індивідуального захисту.</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Порядок перевірки справності обладнання, інструменту, пускових, запобіжних пристроїв, систем сигналізації, вентиляції та освітлення, знаків безпеки, первинних засобів </w:t>
      </w:r>
      <w:proofErr w:type="spellStart"/>
      <w:r w:rsidRPr="00B14A6B">
        <w:rPr>
          <w:rFonts w:ascii="Times New Roman" w:eastAsia="Times New Roman" w:hAnsi="Times New Roman" w:cs="Times New Roman"/>
          <w:color w:val="000000"/>
          <w:sz w:val="24"/>
          <w:szCs w:val="24"/>
          <w:lang w:val="uk" w:eastAsia="uk-UA"/>
        </w:rPr>
        <w:t>пожежегасіння</w:t>
      </w:r>
      <w:proofErr w:type="spellEnd"/>
      <w:r w:rsidRPr="00B14A6B">
        <w:rPr>
          <w:rFonts w:ascii="Times New Roman" w:eastAsia="Times New Roman" w:hAnsi="Times New Roman" w:cs="Times New Roman"/>
          <w:color w:val="000000"/>
          <w:sz w:val="24"/>
          <w:szCs w:val="24"/>
          <w:lang w:val="uk" w:eastAsia="uk-UA"/>
        </w:rPr>
        <w:t>.</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виявлені несправності обладнання, пристроїв, пристосувань, інструменту, засобів захисту тощо.</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 xml:space="preserve">Тема 4. Безпечна організація праці, правила, методи і прийоми безпечного виконання робіт, забезпечення </w:t>
      </w:r>
      <w:proofErr w:type="spellStart"/>
      <w:r w:rsidRPr="00B14A6B">
        <w:rPr>
          <w:rFonts w:ascii="Times New Roman" w:eastAsia="Times New Roman" w:hAnsi="Times New Roman" w:cs="Times New Roman"/>
          <w:color w:val="000000"/>
          <w:sz w:val="24"/>
          <w:szCs w:val="24"/>
          <w:u w:val="single"/>
          <w:lang w:val="uk" w:eastAsia="uk-UA"/>
        </w:rPr>
        <w:t>пожежо-</w:t>
      </w:r>
      <w:proofErr w:type="spellEnd"/>
      <w:r w:rsidRPr="00B14A6B">
        <w:rPr>
          <w:rFonts w:ascii="Times New Roman" w:eastAsia="Times New Roman" w:hAnsi="Times New Roman" w:cs="Times New Roman"/>
          <w:color w:val="000000"/>
          <w:sz w:val="24"/>
          <w:szCs w:val="24"/>
          <w:u w:val="single"/>
          <w:lang w:val="uk" w:eastAsia="uk-UA"/>
        </w:rPr>
        <w:t xml:space="preserve"> та </w:t>
      </w:r>
      <w:proofErr w:type="spellStart"/>
      <w:r w:rsidRPr="00B14A6B">
        <w:rPr>
          <w:rFonts w:ascii="Times New Roman" w:eastAsia="Times New Roman" w:hAnsi="Times New Roman" w:cs="Times New Roman"/>
          <w:color w:val="000000"/>
          <w:sz w:val="24"/>
          <w:szCs w:val="24"/>
          <w:u w:val="single"/>
          <w:lang w:val="uk" w:eastAsia="uk-UA"/>
        </w:rPr>
        <w:t>вибухобезпеки</w:t>
      </w:r>
      <w:proofErr w:type="spellEnd"/>
      <w:r w:rsidRPr="00B14A6B">
        <w:rPr>
          <w:rFonts w:ascii="Times New Roman" w:eastAsia="Times New Roman" w:hAnsi="Times New Roman" w:cs="Times New Roman"/>
          <w:color w:val="000000"/>
          <w:sz w:val="24"/>
          <w:szCs w:val="24"/>
          <w:u w:val="single"/>
          <w:lang w:val="uk" w:eastAsia="uk-UA"/>
        </w:rPr>
        <w:t>.</w:t>
      </w:r>
    </w:p>
    <w:p w:rsidR="00B71A71" w:rsidRPr="00B71A71" w:rsidRDefault="00B71A71" w:rsidP="00B71A71">
      <w:pPr>
        <w:spacing w:after="0" w:line="250" w:lineRule="exact"/>
        <w:ind w:lef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Правила роботи зі скляним посудом.</w:t>
      </w:r>
    </w:p>
    <w:p w:rsidR="00B71A71" w:rsidRPr="00B71A71" w:rsidRDefault="00B71A71" w:rsidP="00B71A71">
      <w:pPr>
        <w:spacing w:after="0" w:line="250" w:lineRule="exact"/>
        <w:ind w:lef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Вимоги безпеки під час використання електрообладнання.</w:t>
      </w:r>
    </w:p>
    <w:p w:rsidR="00B71A71" w:rsidRPr="00B71A71" w:rsidRDefault="00B71A71" w:rsidP="00B71A71">
      <w:pPr>
        <w:spacing w:after="0" w:line="250" w:lineRule="exact"/>
        <w:ind w:lef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Правила техніки безпеки при паянні.</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Правила транспортування і використання обладнання під час виконання практичних, лабораторних робіт, проведення демонстраційних дослідів.</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утримання робочого місця учителя фізики в безпечному стані.</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lastRenderedPageBreak/>
        <w:t>Використання засобів індивідуального та колективного захисту від шкідливих і небезпечних виробничих факторів у кабінеті фізики.</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Технічні, санітарно-гігієнічні умови, за яких робота повинна бути припинена.</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Вимоги щодо забезпечення </w:t>
      </w:r>
      <w:proofErr w:type="spellStart"/>
      <w:r w:rsidRPr="00B14A6B">
        <w:rPr>
          <w:rFonts w:ascii="Times New Roman" w:eastAsia="Times New Roman" w:hAnsi="Times New Roman" w:cs="Times New Roman"/>
          <w:color w:val="000000"/>
          <w:sz w:val="24"/>
          <w:szCs w:val="24"/>
          <w:lang w:val="uk" w:eastAsia="uk-UA"/>
        </w:rPr>
        <w:t>пожежо-</w:t>
      </w:r>
      <w:proofErr w:type="spellEnd"/>
      <w:r w:rsidRPr="00B14A6B">
        <w:rPr>
          <w:rFonts w:ascii="Times New Roman" w:eastAsia="Times New Roman" w:hAnsi="Times New Roman" w:cs="Times New Roman"/>
          <w:color w:val="000000"/>
          <w:sz w:val="24"/>
          <w:szCs w:val="24"/>
          <w:lang w:val="uk" w:eastAsia="uk-UA"/>
        </w:rPr>
        <w:t xml:space="preserve"> та </w:t>
      </w:r>
      <w:proofErr w:type="spellStart"/>
      <w:r w:rsidRPr="00B14A6B">
        <w:rPr>
          <w:rFonts w:ascii="Times New Roman" w:eastAsia="Times New Roman" w:hAnsi="Times New Roman" w:cs="Times New Roman"/>
          <w:color w:val="000000"/>
          <w:sz w:val="24"/>
          <w:szCs w:val="24"/>
          <w:lang w:val="uk" w:eastAsia="uk-UA"/>
        </w:rPr>
        <w:t>вибухобезпеки</w:t>
      </w:r>
      <w:proofErr w:type="spellEnd"/>
      <w:r w:rsidRPr="00B14A6B">
        <w:rPr>
          <w:rFonts w:ascii="Times New Roman" w:eastAsia="Times New Roman" w:hAnsi="Times New Roman" w:cs="Times New Roman"/>
          <w:color w:val="000000"/>
          <w:sz w:val="24"/>
          <w:szCs w:val="24"/>
          <w:lang w:val="uk" w:eastAsia="uk-UA"/>
        </w:rPr>
        <w:t xml:space="preserve"> у навчальному кабінеті фізики та лаборантській.</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нещасні випадки чи раптові захворювання, факти порушення технологічного процесу, виявлені несправності обладнання, устаткування, пристроїв, інструменту, засобів захисту та про інші небезпечні та шкідливі виробничі фактори, що загрожують життю і здоров'ю працівників та учнів.</w:t>
      </w:r>
    </w:p>
    <w:p w:rsidR="00B71A71" w:rsidRPr="00B71A71" w:rsidRDefault="00B71A71" w:rsidP="00B71A71">
      <w:pPr>
        <w:spacing w:after="0" w:line="250" w:lineRule="exact"/>
        <w:ind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5. Нормативно-правові вимоги після закінчення роботи.</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безпечного вимикання, зупинення, розбирання, очищення обладнання.</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 xml:space="preserve">Вимоги санітарних норм і правил особистої гігієни, яких </w:t>
      </w:r>
      <w:r w:rsidRPr="00B14A6B">
        <w:rPr>
          <w:rFonts w:ascii="Times New Roman" w:eastAsia="Times New Roman" w:hAnsi="Times New Roman" w:cs="Times New Roman"/>
          <w:color w:val="000000"/>
          <w:sz w:val="24"/>
          <w:szCs w:val="24"/>
          <w:lang w:val="ru" w:eastAsia="uk-UA"/>
        </w:rPr>
        <w:t>пови</w:t>
      </w:r>
      <w:r w:rsidRPr="00B14A6B">
        <w:rPr>
          <w:rFonts w:ascii="Times New Roman" w:eastAsia="Times New Roman" w:hAnsi="Times New Roman" w:cs="Times New Roman"/>
          <w:color w:val="000000"/>
          <w:sz w:val="24"/>
          <w:szCs w:val="24"/>
          <w:lang w:val="ru" w:eastAsia="uk-UA"/>
        </w:rPr>
        <w:softHyphen/>
        <w:t>нен</w:t>
      </w:r>
      <w:r w:rsidRPr="00B14A6B">
        <w:rPr>
          <w:rFonts w:ascii="Times New Roman" w:eastAsia="Times New Roman" w:hAnsi="Times New Roman" w:cs="Times New Roman"/>
          <w:color w:val="000000"/>
          <w:sz w:val="24"/>
          <w:szCs w:val="24"/>
          <w:lang w:val="uk" w:eastAsia="uk-UA"/>
        </w:rPr>
        <w:t xml:space="preserve"> дотримуватися учитель фізики після закінчення роботи.</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повідомлення керівника навчального закладу про всі недоліки, виявлені у процесі роботи.</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u w:val="single"/>
          <w:lang w:val="uk" w:eastAsia="uk-UA"/>
        </w:rPr>
        <w:t>Тема 6. Зміст та порядок дій учителя фізики у надзвичайних ситуаціях.</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Ознаки можливих аварійних ситуацій, характерні причини аварій (вибухів, пожеж тощо). Засоби та дії, спрямовані на запобігання можливим надзвичайним ситуаціям.</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Порядок дій, особисті обов'язки та правила поведінки учителя фізики при виникненні надзвичайної ситуації. Порядок повідомлення керівника навчального закладу про аварії та надзвичайні ситуації.</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val="uk" w:eastAsia="uk-UA"/>
        </w:rPr>
      </w:pPr>
      <w:r w:rsidRPr="00B14A6B">
        <w:rPr>
          <w:rFonts w:ascii="Times New Roman" w:eastAsia="Times New Roman" w:hAnsi="Times New Roman" w:cs="Times New Roman"/>
          <w:color w:val="000000"/>
          <w:sz w:val="24"/>
          <w:szCs w:val="24"/>
          <w:lang w:val="uk" w:eastAsia="uk-UA"/>
        </w:rPr>
        <w:t>Надання першої медичної допомоги потерпілим під час надзвичайних ситуацій.</w:t>
      </w:r>
    </w:p>
    <w:p w:rsidR="00B71A71" w:rsidRDefault="00B71A71">
      <w:pPr>
        <w:rPr>
          <w:rFonts w:ascii="Times New Roman" w:hAnsi="Times New Roman" w:cs="Times New Roman"/>
          <w:sz w:val="24"/>
          <w:szCs w:val="24"/>
          <w:lang w:val="uk"/>
        </w:rPr>
      </w:pPr>
    </w:p>
    <w:p w:rsidR="00FA7F89" w:rsidRDefault="00FA7F89">
      <w:pPr>
        <w:rPr>
          <w:rFonts w:ascii="Times New Roman" w:hAnsi="Times New Roman" w:cs="Times New Roman"/>
          <w:sz w:val="24"/>
          <w:szCs w:val="24"/>
          <w:lang w:val="uk"/>
        </w:rPr>
      </w:pPr>
    </w:p>
    <w:p w:rsidR="00FA7F89" w:rsidRDefault="00FA7F89">
      <w:pPr>
        <w:rPr>
          <w:rFonts w:ascii="Times New Roman" w:hAnsi="Times New Roman" w:cs="Times New Roman"/>
          <w:sz w:val="24"/>
          <w:szCs w:val="24"/>
          <w:lang w:val="uk"/>
        </w:rPr>
      </w:pPr>
    </w:p>
    <w:p w:rsidR="00FA7F89" w:rsidRPr="00B14A6B" w:rsidRDefault="00FA7F89">
      <w:pPr>
        <w:rPr>
          <w:rFonts w:ascii="Times New Roman" w:hAnsi="Times New Roman" w:cs="Times New Roman"/>
          <w:sz w:val="24"/>
          <w:szCs w:val="24"/>
          <w:lang w:val="uk"/>
        </w:rPr>
      </w:pPr>
      <w:r>
        <w:rPr>
          <w:rFonts w:ascii="Times New Roman" w:hAnsi="Times New Roman" w:cs="Times New Roman"/>
          <w:sz w:val="24"/>
          <w:szCs w:val="24"/>
          <w:lang w:val="uk"/>
        </w:rPr>
        <w:t xml:space="preserve">Члени комісії       </w:t>
      </w:r>
    </w:p>
    <w:sectPr w:rsidR="00FA7F89" w:rsidRPr="00B14A6B" w:rsidSect="00AE0BAD">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166"/>
    <w:multiLevelType w:val="hybridMultilevel"/>
    <w:tmpl w:val="38FA62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6503DAA"/>
    <w:multiLevelType w:val="hybridMultilevel"/>
    <w:tmpl w:val="EA9858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D405E98"/>
    <w:multiLevelType w:val="hybridMultilevel"/>
    <w:tmpl w:val="6DDACD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FB76141"/>
    <w:multiLevelType w:val="hybridMultilevel"/>
    <w:tmpl w:val="4216A5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C0A4190"/>
    <w:multiLevelType w:val="hybridMultilevel"/>
    <w:tmpl w:val="5EFEAB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E644B4C"/>
    <w:multiLevelType w:val="hybridMultilevel"/>
    <w:tmpl w:val="4216A5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41C910CB"/>
    <w:multiLevelType w:val="hybridMultilevel"/>
    <w:tmpl w:val="5EFEAB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657E6BBD"/>
    <w:multiLevelType w:val="hybridMultilevel"/>
    <w:tmpl w:val="5EFEAB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6D66401F"/>
    <w:multiLevelType w:val="hybridMultilevel"/>
    <w:tmpl w:val="3FC4C2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7BA82A78"/>
    <w:multiLevelType w:val="hybridMultilevel"/>
    <w:tmpl w:val="5EFEAB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7CB75583"/>
    <w:multiLevelType w:val="hybridMultilevel"/>
    <w:tmpl w:val="3FC4C2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ED920A3"/>
    <w:multiLevelType w:val="hybridMultilevel"/>
    <w:tmpl w:val="0B08805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2"/>
  </w:num>
  <w:num w:numId="6">
    <w:abstractNumId w:val="0"/>
  </w:num>
  <w:num w:numId="7">
    <w:abstractNumId w:val="8"/>
  </w:num>
  <w:num w:numId="8">
    <w:abstractNumId w:val="3"/>
  </w:num>
  <w:num w:numId="9">
    <w:abstractNumId w:val="9"/>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03"/>
    <w:rsid w:val="0002587E"/>
    <w:rsid w:val="00181C74"/>
    <w:rsid w:val="00244468"/>
    <w:rsid w:val="002E78C1"/>
    <w:rsid w:val="00310D10"/>
    <w:rsid w:val="004B7462"/>
    <w:rsid w:val="005024D5"/>
    <w:rsid w:val="00544D7D"/>
    <w:rsid w:val="00582270"/>
    <w:rsid w:val="005F287F"/>
    <w:rsid w:val="00647484"/>
    <w:rsid w:val="00651C11"/>
    <w:rsid w:val="006A29EA"/>
    <w:rsid w:val="00783337"/>
    <w:rsid w:val="007F451D"/>
    <w:rsid w:val="008628C1"/>
    <w:rsid w:val="008E0313"/>
    <w:rsid w:val="00AA3E4B"/>
    <w:rsid w:val="00AE0BAD"/>
    <w:rsid w:val="00B14A6B"/>
    <w:rsid w:val="00B407D2"/>
    <w:rsid w:val="00B71A71"/>
    <w:rsid w:val="00BC5603"/>
    <w:rsid w:val="00BE3273"/>
    <w:rsid w:val="00D1299C"/>
    <w:rsid w:val="00E95514"/>
    <w:rsid w:val="00EC2404"/>
    <w:rsid w:val="00F77AAA"/>
    <w:rsid w:val="00FA7BBB"/>
    <w:rsid w:val="00FA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71"/>
    <w:pPr>
      <w:spacing w:after="180" w:line="274" w:lineRule="auto"/>
    </w:pPr>
  </w:style>
  <w:style w:type="paragraph" w:styleId="1">
    <w:name w:val="heading 1"/>
    <w:basedOn w:val="a"/>
    <w:next w:val="a"/>
    <w:link w:val="10"/>
    <w:uiPriority w:val="9"/>
    <w:qFormat/>
    <w:rsid w:val="006A29EA"/>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6A29EA"/>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6A29EA"/>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6A29E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6A29EA"/>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6A29EA"/>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6A29EA"/>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6A29EA"/>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6A29E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A29EA"/>
    <w:rPr>
      <w:b/>
      <w:caps/>
      <w:color w:val="000000"/>
      <w:sz w:val="28"/>
      <w:szCs w:val="28"/>
    </w:rPr>
  </w:style>
  <w:style w:type="paragraph" w:styleId="a3">
    <w:name w:val="Title"/>
    <w:basedOn w:val="a"/>
    <w:next w:val="a"/>
    <w:link w:val="a4"/>
    <w:uiPriority w:val="10"/>
    <w:qFormat/>
    <w:rsid w:val="006A29EA"/>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6A29EA"/>
    <w:rPr>
      <w:rFonts w:asciiTheme="majorHAnsi" w:eastAsiaTheme="majorEastAsia" w:hAnsiTheme="majorHAnsi" w:cstheme="majorBidi"/>
      <w:color w:val="1F497D" w:themeColor="text2"/>
      <w:spacing w:val="30"/>
      <w:kern w:val="28"/>
      <w:sz w:val="72"/>
      <w:szCs w:val="52"/>
    </w:rPr>
  </w:style>
  <w:style w:type="character" w:customStyle="1" w:styleId="10">
    <w:name w:val="Заголовок 1 Знак"/>
    <w:basedOn w:val="a0"/>
    <w:link w:val="1"/>
    <w:uiPriority w:val="9"/>
    <w:rsid w:val="006A29EA"/>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6A29EA"/>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6A29EA"/>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6A29EA"/>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6A29EA"/>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A29EA"/>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6A29EA"/>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6A29EA"/>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A29EA"/>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A29EA"/>
    <w:pPr>
      <w:spacing w:line="240" w:lineRule="auto"/>
    </w:pPr>
    <w:rPr>
      <w:rFonts w:eastAsiaTheme="minorEastAsia"/>
      <w:b/>
      <w:bCs/>
      <w:smallCaps/>
      <w:color w:val="1F497D" w:themeColor="text2"/>
      <w:spacing w:val="6"/>
      <w:szCs w:val="18"/>
      <w:lang w:bidi="hi-IN"/>
    </w:rPr>
  </w:style>
  <w:style w:type="paragraph" w:styleId="a6">
    <w:name w:val="Subtitle"/>
    <w:basedOn w:val="a"/>
    <w:next w:val="a"/>
    <w:link w:val="a7"/>
    <w:uiPriority w:val="11"/>
    <w:qFormat/>
    <w:rsid w:val="006A29EA"/>
    <w:pPr>
      <w:numPr>
        <w:ilvl w:val="1"/>
      </w:numPr>
    </w:pPr>
    <w:rPr>
      <w:rFonts w:eastAsiaTheme="majorEastAsia" w:cstheme="majorBidi"/>
      <w:iCs/>
      <w:color w:val="265898" w:themeColor="text2" w:themeTint="E6"/>
      <w:sz w:val="32"/>
      <w:szCs w:val="24"/>
      <w:lang w:bidi="hi-IN"/>
    </w:rPr>
  </w:style>
  <w:style w:type="character" w:customStyle="1" w:styleId="a7">
    <w:name w:val="Подзаголовок Знак"/>
    <w:basedOn w:val="a0"/>
    <w:link w:val="a6"/>
    <w:uiPriority w:val="11"/>
    <w:rsid w:val="006A29EA"/>
    <w:rPr>
      <w:rFonts w:eastAsiaTheme="majorEastAsia" w:cstheme="majorBidi"/>
      <w:iCs/>
      <w:color w:val="265898" w:themeColor="text2" w:themeTint="E6"/>
      <w:sz w:val="32"/>
      <w:szCs w:val="24"/>
      <w:lang w:bidi="hi-IN"/>
    </w:rPr>
  </w:style>
  <w:style w:type="character" w:styleId="a8">
    <w:name w:val="Strong"/>
    <w:basedOn w:val="a0"/>
    <w:uiPriority w:val="22"/>
    <w:qFormat/>
    <w:rsid w:val="006A29EA"/>
    <w:rPr>
      <w:b/>
      <w:bCs/>
      <w:color w:val="265898" w:themeColor="text2" w:themeTint="E6"/>
    </w:rPr>
  </w:style>
  <w:style w:type="character" w:styleId="a9">
    <w:name w:val="Emphasis"/>
    <w:basedOn w:val="a0"/>
    <w:uiPriority w:val="20"/>
    <w:qFormat/>
    <w:rsid w:val="006A29EA"/>
    <w:rPr>
      <w:b w:val="0"/>
      <w:i/>
      <w:iCs/>
      <w:color w:val="1F497D" w:themeColor="text2"/>
    </w:rPr>
  </w:style>
  <w:style w:type="paragraph" w:styleId="aa">
    <w:name w:val="No Spacing"/>
    <w:link w:val="ab"/>
    <w:uiPriority w:val="1"/>
    <w:qFormat/>
    <w:rsid w:val="006A29EA"/>
  </w:style>
  <w:style w:type="character" w:customStyle="1" w:styleId="ab">
    <w:name w:val="Без интервала Знак"/>
    <w:basedOn w:val="a0"/>
    <w:link w:val="aa"/>
    <w:uiPriority w:val="1"/>
    <w:rsid w:val="006A29EA"/>
  </w:style>
  <w:style w:type="paragraph" w:styleId="ac">
    <w:name w:val="List Paragraph"/>
    <w:basedOn w:val="a"/>
    <w:uiPriority w:val="34"/>
    <w:qFormat/>
    <w:rsid w:val="006A29EA"/>
    <w:pPr>
      <w:spacing w:line="240" w:lineRule="auto"/>
      <w:ind w:left="720" w:hanging="288"/>
      <w:contextualSpacing/>
    </w:pPr>
    <w:rPr>
      <w:color w:val="1F497D" w:themeColor="text2"/>
    </w:rPr>
  </w:style>
  <w:style w:type="paragraph" w:styleId="21">
    <w:name w:val="Quote"/>
    <w:basedOn w:val="a"/>
    <w:next w:val="a"/>
    <w:link w:val="22"/>
    <w:uiPriority w:val="29"/>
    <w:qFormat/>
    <w:rsid w:val="006A29EA"/>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6A29EA"/>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6A29EA"/>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6A29EA"/>
    <w:rPr>
      <w:rFonts w:eastAsiaTheme="minorEastAsia"/>
      <w:b/>
      <w:bCs/>
      <w:i/>
      <w:iCs/>
      <w:color w:val="C0504D" w:themeColor="accent2"/>
      <w:sz w:val="26"/>
      <w:lang w:bidi="hi-IN"/>
    </w:rPr>
  </w:style>
  <w:style w:type="character" w:styleId="af">
    <w:name w:val="Subtle Emphasis"/>
    <w:basedOn w:val="a0"/>
    <w:uiPriority w:val="19"/>
    <w:qFormat/>
    <w:rsid w:val="006A29EA"/>
    <w:rPr>
      <w:i/>
      <w:iCs/>
      <w:color w:val="000000"/>
    </w:rPr>
  </w:style>
  <w:style w:type="character" w:styleId="af0">
    <w:name w:val="Intense Emphasis"/>
    <w:basedOn w:val="a0"/>
    <w:uiPriority w:val="21"/>
    <w:qFormat/>
    <w:rsid w:val="006A29EA"/>
    <w:rPr>
      <w:b/>
      <w:bCs/>
      <w:i/>
      <w:iCs/>
      <w:color w:val="1F497D" w:themeColor="text2"/>
    </w:rPr>
  </w:style>
  <w:style w:type="character" w:styleId="af1">
    <w:name w:val="Subtle Reference"/>
    <w:basedOn w:val="a0"/>
    <w:uiPriority w:val="31"/>
    <w:qFormat/>
    <w:rsid w:val="006A29EA"/>
    <w:rPr>
      <w:smallCaps/>
      <w:color w:val="000000"/>
      <w:u w:val="single"/>
    </w:rPr>
  </w:style>
  <w:style w:type="character" w:styleId="af2">
    <w:name w:val="Intense Reference"/>
    <w:basedOn w:val="a0"/>
    <w:uiPriority w:val="32"/>
    <w:qFormat/>
    <w:rsid w:val="006A29EA"/>
    <w:rPr>
      <w:rFonts w:asciiTheme="minorHAnsi" w:hAnsiTheme="minorHAnsi"/>
      <w:b/>
      <w:bCs/>
      <w:smallCaps/>
      <w:color w:val="1F497D" w:themeColor="text2"/>
      <w:spacing w:val="5"/>
      <w:sz w:val="22"/>
      <w:u w:val="single"/>
    </w:rPr>
  </w:style>
  <w:style w:type="character" w:styleId="af3">
    <w:name w:val="Book Title"/>
    <w:basedOn w:val="a0"/>
    <w:uiPriority w:val="33"/>
    <w:qFormat/>
    <w:rsid w:val="006A29EA"/>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6A29EA"/>
    <w:pPr>
      <w:spacing w:before="480" w:line="264" w:lineRule="auto"/>
      <w:outlineLvl w:val="9"/>
    </w:pPr>
    <w:rPr>
      <w:b/>
    </w:rPr>
  </w:style>
  <w:style w:type="character" w:customStyle="1" w:styleId="af5">
    <w:name w:val="Основний текст_"/>
    <w:basedOn w:val="a0"/>
    <w:link w:val="af6"/>
    <w:rsid w:val="00E95514"/>
    <w:rPr>
      <w:rFonts w:ascii="Times New Roman" w:eastAsia="Times New Roman" w:hAnsi="Times New Roman" w:cs="Times New Roman"/>
      <w:sz w:val="21"/>
      <w:szCs w:val="21"/>
      <w:shd w:val="clear" w:color="auto" w:fill="FFFFFF"/>
    </w:rPr>
  </w:style>
  <w:style w:type="character" w:customStyle="1" w:styleId="62">
    <w:name w:val="Заголовок №6 (2)_"/>
    <w:basedOn w:val="a0"/>
    <w:link w:val="620"/>
    <w:rsid w:val="00E95514"/>
    <w:rPr>
      <w:rFonts w:ascii="Times New Roman" w:eastAsia="Times New Roman" w:hAnsi="Times New Roman" w:cs="Times New Roman"/>
      <w:sz w:val="20"/>
      <w:szCs w:val="20"/>
      <w:shd w:val="clear" w:color="auto" w:fill="FFFFFF"/>
    </w:rPr>
  </w:style>
  <w:style w:type="paragraph" w:customStyle="1" w:styleId="af6">
    <w:name w:val="Основний текст"/>
    <w:basedOn w:val="a"/>
    <w:link w:val="af5"/>
    <w:rsid w:val="00E95514"/>
    <w:pPr>
      <w:shd w:val="clear" w:color="auto" w:fill="FFFFFF"/>
      <w:spacing w:before="3360" w:after="0" w:line="254" w:lineRule="exact"/>
      <w:ind w:hanging="360"/>
      <w:jc w:val="center"/>
    </w:pPr>
    <w:rPr>
      <w:rFonts w:ascii="Times New Roman" w:eastAsia="Times New Roman" w:hAnsi="Times New Roman" w:cs="Times New Roman"/>
      <w:sz w:val="21"/>
      <w:szCs w:val="21"/>
    </w:rPr>
  </w:style>
  <w:style w:type="paragraph" w:customStyle="1" w:styleId="620">
    <w:name w:val="Заголовок №6 (2)"/>
    <w:basedOn w:val="a"/>
    <w:link w:val="62"/>
    <w:rsid w:val="00E95514"/>
    <w:pPr>
      <w:shd w:val="clear" w:color="auto" w:fill="FFFFFF"/>
      <w:spacing w:before="240" w:after="60" w:line="0" w:lineRule="atLeast"/>
      <w:outlineLvl w:val="5"/>
    </w:pPr>
    <w:rPr>
      <w:rFonts w:ascii="Times New Roman" w:eastAsia="Times New Roman" w:hAnsi="Times New Roman" w:cs="Times New Roman"/>
      <w:sz w:val="20"/>
      <w:szCs w:val="20"/>
    </w:rPr>
  </w:style>
  <w:style w:type="table" w:styleId="af7">
    <w:name w:val="Table Grid"/>
    <w:basedOn w:val="a1"/>
    <w:uiPriority w:val="59"/>
    <w:rsid w:val="00E9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C2404"/>
    <w:pPr>
      <w:widowControl w:val="0"/>
      <w:spacing w:before="100"/>
      <w:jc w:val="center"/>
    </w:pPr>
    <w:rPr>
      <w:rFonts w:ascii="Times New Roman" w:eastAsia="Times New Roman" w:hAnsi="Times New Roman" w:cs="Times New Roman"/>
      <w:i/>
      <w:snapToGrid w:val="0"/>
      <w:sz w:val="16"/>
      <w:szCs w:val="20"/>
      <w:lang w:val="en-US" w:eastAsia="ru-RU"/>
    </w:rPr>
  </w:style>
  <w:style w:type="character" w:customStyle="1" w:styleId="16">
    <w:name w:val="Основний текст (16)_"/>
    <w:basedOn w:val="a0"/>
    <w:link w:val="160"/>
    <w:rsid w:val="00AA3E4B"/>
    <w:rPr>
      <w:rFonts w:ascii="Times New Roman" w:eastAsia="Times New Roman" w:hAnsi="Times New Roman" w:cs="Times New Roman"/>
      <w:sz w:val="8"/>
      <w:szCs w:val="8"/>
      <w:shd w:val="clear" w:color="auto" w:fill="FFFFFF"/>
    </w:rPr>
  </w:style>
  <w:style w:type="paragraph" w:customStyle="1" w:styleId="160">
    <w:name w:val="Основний текст (16)"/>
    <w:basedOn w:val="a"/>
    <w:link w:val="16"/>
    <w:rsid w:val="00AA3E4B"/>
    <w:pPr>
      <w:shd w:val="clear" w:color="auto" w:fill="FFFFFF"/>
      <w:spacing w:after="0" w:line="312" w:lineRule="exact"/>
    </w:pPr>
    <w:rPr>
      <w:rFonts w:ascii="Times New Roman" w:eastAsia="Times New Roman" w:hAnsi="Times New Roman" w:cs="Times New Roman"/>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71"/>
    <w:pPr>
      <w:spacing w:after="180" w:line="274" w:lineRule="auto"/>
    </w:pPr>
  </w:style>
  <w:style w:type="paragraph" w:styleId="1">
    <w:name w:val="heading 1"/>
    <w:basedOn w:val="a"/>
    <w:next w:val="a"/>
    <w:link w:val="10"/>
    <w:uiPriority w:val="9"/>
    <w:qFormat/>
    <w:rsid w:val="006A29EA"/>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6A29EA"/>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6A29EA"/>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6A29E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6A29EA"/>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6A29EA"/>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6A29EA"/>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6A29EA"/>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6A29E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A29EA"/>
    <w:rPr>
      <w:b/>
      <w:caps/>
      <w:color w:val="000000"/>
      <w:sz w:val="28"/>
      <w:szCs w:val="28"/>
    </w:rPr>
  </w:style>
  <w:style w:type="paragraph" w:styleId="a3">
    <w:name w:val="Title"/>
    <w:basedOn w:val="a"/>
    <w:next w:val="a"/>
    <w:link w:val="a4"/>
    <w:uiPriority w:val="10"/>
    <w:qFormat/>
    <w:rsid w:val="006A29EA"/>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6A29EA"/>
    <w:rPr>
      <w:rFonts w:asciiTheme="majorHAnsi" w:eastAsiaTheme="majorEastAsia" w:hAnsiTheme="majorHAnsi" w:cstheme="majorBidi"/>
      <w:color w:val="1F497D" w:themeColor="text2"/>
      <w:spacing w:val="30"/>
      <w:kern w:val="28"/>
      <w:sz w:val="72"/>
      <w:szCs w:val="52"/>
    </w:rPr>
  </w:style>
  <w:style w:type="character" w:customStyle="1" w:styleId="10">
    <w:name w:val="Заголовок 1 Знак"/>
    <w:basedOn w:val="a0"/>
    <w:link w:val="1"/>
    <w:uiPriority w:val="9"/>
    <w:rsid w:val="006A29EA"/>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6A29EA"/>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6A29EA"/>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6A29EA"/>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6A29EA"/>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A29EA"/>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6A29EA"/>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6A29EA"/>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A29EA"/>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A29EA"/>
    <w:pPr>
      <w:spacing w:line="240" w:lineRule="auto"/>
    </w:pPr>
    <w:rPr>
      <w:rFonts w:eastAsiaTheme="minorEastAsia"/>
      <w:b/>
      <w:bCs/>
      <w:smallCaps/>
      <w:color w:val="1F497D" w:themeColor="text2"/>
      <w:spacing w:val="6"/>
      <w:szCs w:val="18"/>
      <w:lang w:bidi="hi-IN"/>
    </w:rPr>
  </w:style>
  <w:style w:type="paragraph" w:styleId="a6">
    <w:name w:val="Subtitle"/>
    <w:basedOn w:val="a"/>
    <w:next w:val="a"/>
    <w:link w:val="a7"/>
    <w:uiPriority w:val="11"/>
    <w:qFormat/>
    <w:rsid w:val="006A29EA"/>
    <w:pPr>
      <w:numPr>
        <w:ilvl w:val="1"/>
      </w:numPr>
    </w:pPr>
    <w:rPr>
      <w:rFonts w:eastAsiaTheme="majorEastAsia" w:cstheme="majorBidi"/>
      <w:iCs/>
      <w:color w:val="265898" w:themeColor="text2" w:themeTint="E6"/>
      <w:sz w:val="32"/>
      <w:szCs w:val="24"/>
      <w:lang w:bidi="hi-IN"/>
    </w:rPr>
  </w:style>
  <w:style w:type="character" w:customStyle="1" w:styleId="a7">
    <w:name w:val="Подзаголовок Знак"/>
    <w:basedOn w:val="a0"/>
    <w:link w:val="a6"/>
    <w:uiPriority w:val="11"/>
    <w:rsid w:val="006A29EA"/>
    <w:rPr>
      <w:rFonts w:eastAsiaTheme="majorEastAsia" w:cstheme="majorBidi"/>
      <w:iCs/>
      <w:color w:val="265898" w:themeColor="text2" w:themeTint="E6"/>
      <w:sz w:val="32"/>
      <w:szCs w:val="24"/>
      <w:lang w:bidi="hi-IN"/>
    </w:rPr>
  </w:style>
  <w:style w:type="character" w:styleId="a8">
    <w:name w:val="Strong"/>
    <w:basedOn w:val="a0"/>
    <w:uiPriority w:val="22"/>
    <w:qFormat/>
    <w:rsid w:val="006A29EA"/>
    <w:rPr>
      <w:b/>
      <w:bCs/>
      <w:color w:val="265898" w:themeColor="text2" w:themeTint="E6"/>
    </w:rPr>
  </w:style>
  <w:style w:type="character" w:styleId="a9">
    <w:name w:val="Emphasis"/>
    <w:basedOn w:val="a0"/>
    <w:uiPriority w:val="20"/>
    <w:qFormat/>
    <w:rsid w:val="006A29EA"/>
    <w:rPr>
      <w:b w:val="0"/>
      <w:i/>
      <w:iCs/>
      <w:color w:val="1F497D" w:themeColor="text2"/>
    </w:rPr>
  </w:style>
  <w:style w:type="paragraph" w:styleId="aa">
    <w:name w:val="No Spacing"/>
    <w:link w:val="ab"/>
    <w:uiPriority w:val="1"/>
    <w:qFormat/>
    <w:rsid w:val="006A29EA"/>
  </w:style>
  <w:style w:type="character" w:customStyle="1" w:styleId="ab">
    <w:name w:val="Без интервала Знак"/>
    <w:basedOn w:val="a0"/>
    <w:link w:val="aa"/>
    <w:uiPriority w:val="1"/>
    <w:rsid w:val="006A29EA"/>
  </w:style>
  <w:style w:type="paragraph" w:styleId="ac">
    <w:name w:val="List Paragraph"/>
    <w:basedOn w:val="a"/>
    <w:uiPriority w:val="34"/>
    <w:qFormat/>
    <w:rsid w:val="006A29EA"/>
    <w:pPr>
      <w:spacing w:line="240" w:lineRule="auto"/>
      <w:ind w:left="720" w:hanging="288"/>
      <w:contextualSpacing/>
    </w:pPr>
    <w:rPr>
      <w:color w:val="1F497D" w:themeColor="text2"/>
    </w:rPr>
  </w:style>
  <w:style w:type="paragraph" w:styleId="21">
    <w:name w:val="Quote"/>
    <w:basedOn w:val="a"/>
    <w:next w:val="a"/>
    <w:link w:val="22"/>
    <w:uiPriority w:val="29"/>
    <w:qFormat/>
    <w:rsid w:val="006A29EA"/>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6A29EA"/>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6A29EA"/>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6A29EA"/>
    <w:rPr>
      <w:rFonts w:eastAsiaTheme="minorEastAsia"/>
      <w:b/>
      <w:bCs/>
      <w:i/>
      <w:iCs/>
      <w:color w:val="C0504D" w:themeColor="accent2"/>
      <w:sz w:val="26"/>
      <w:lang w:bidi="hi-IN"/>
    </w:rPr>
  </w:style>
  <w:style w:type="character" w:styleId="af">
    <w:name w:val="Subtle Emphasis"/>
    <w:basedOn w:val="a0"/>
    <w:uiPriority w:val="19"/>
    <w:qFormat/>
    <w:rsid w:val="006A29EA"/>
    <w:rPr>
      <w:i/>
      <w:iCs/>
      <w:color w:val="000000"/>
    </w:rPr>
  </w:style>
  <w:style w:type="character" w:styleId="af0">
    <w:name w:val="Intense Emphasis"/>
    <w:basedOn w:val="a0"/>
    <w:uiPriority w:val="21"/>
    <w:qFormat/>
    <w:rsid w:val="006A29EA"/>
    <w:rPr>
      <w:b/>
      <w:bCs/>
      <w:i/>
      <w:iCs/>
      <w:color w:val="1F497D" w:themeColor="text2"/>
    </w:rPr>
  </w:style>
  <w:style w:type="character" w:styleId="af1">
    <w:name w:val="Subtle Reference"/>
    <w:basedOn w:val="a0"/>
    <w:uiPriority w:val="31"/>
    <w:qFormat/>
    <w:rsid w:val="006A29EA"/>
    <w:rPr>
      <w:smallCaps/>
      <w:color w:val="000000"/>
      <w:u w:val="single"/>
    </w:rPr>
  </w:style>
  <w:style w:type="character" w:styleId="af2">
    <w:name w:val="Intense Reference"/>
    <w:basedOn w:val="a0"/>
    <w:uiPriority w:val="32"/>
    <w:qFormat/>
    <w:rsid w:val="006A29EA"/>
    <w:rPr>
      <w:rFonts w:asciiTheme="minorHAnsi" w:hAnsiTheme="minorHAnsi"/>
      <w:b/>
      <w:bCs/>
      <w:smallCaps/>
      <w:color w:val="1F497D" w:themeColor="text2"/>
      <w:spacing w:val="5"/>
      <w:sz w:val="22"/>
      <w:u w:val="single"/>
    </w:rPr>
  </w:style>
  <w:style w:type="character" w:styleId="af3">
    <w:name w:val="Book Title"/>
    <w:basedOn w:val="a0"/>
    <w:uiPriority w:val="33"/>
    <w:qFormat/>
    <w:rsid w:val="006A29EA"/>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6A29EA"/>
    <w:pPr>
      <w:spacing w:before="480" w:line="264" w:lineRule="auto"/>
      <w:outlineLvl w:val="9"/>
    </w:pPr>
    <w:rPr>
      <w:b/>
    </w:rPr>
  </w:style>
  <w:style w:type="character" w:customStyle="1" w:styleId="af5">
    <w:name w:val="Основний текст_"/>
    <w:basedOn w:val="a0"/>
    <w:link w:val="af6"/>
    <w:rsid w:val="00E95514"/>
    <w:rPr>
      <w:rFonts w:ascii="Times New Roman" w:eastAsia="Times New Roman" w:hAnsi="Times New Roman" w:cs="Times New Roman"/>
      <w:sz w:val="21"/>
      <w:szCs w:val="21"/>
      <w:shd w:val="clear" w:color="auto" w:fill="FFFFFF"/>
    </w:rPr>
  </w:style>
  <w:style w:type="character" w:customStyle="1" w:styleId="62">
    <w:name w:val="Заголовок №6 (2)_"/>
    <w:basedOn w:val="a0"/>
    <w:link w:val="620"/>
    <w:rsid w:val="00E95514"/>
    <w:rPr>
      <w:rFonts w:ascii="Times New Roman" w:eastAsia="Times New Roman" w:hAnsi="Times New Roman" w:cs="Times New Roman"/>
      <w:sz w:val="20"/>
      <w:szCs w:val="20"/>
      <w:shd w:val="clear" w:color="auto" w:fill="FFFFFF"/>
    </w:rPr>
  </w:style>
  <w:style w:type="paragraph" w:customStyle="1" w:styleId="af6">
    <w:name w:val="Основний текст"/>
    <w:basedOn w:val="a"/>
    <w:link w:val="af5"/>
    <w:rsid w:val="00E95514"/>
    <w:pPr>
      <w:shd w:val="clear" w:color="auto" w:fill="FFFFFF"/>
      <w:spacing w:before="3360" w:after="0" w:line="254" w:lineRule="exact"/>
      <w:ind w:hanging="360"/>
      <w:jc w:val="center"/>
    </w:pPr>
    <w:rPr>
      <w:rFonts w:ascii="Times New Roman" w:eastAsia="Times New Roman" w:hAnsi="Times New Roman" w:cs="Times New Roman"/>
      <w:sz w:val="21"/>
      <w:szCs w:val="21"/>
    </w:rPr>
  </w:style>
  <w:style w:type="paragraph" w:customStyle="1" w:styleId="620">
    <w:name w:val="Заголовок №6 (2)"/>
    <w:basedOn w:val="a"/>
    <w:link w:val="62"/>
    <w:rsid w:val="00E95514"/>
    <w:pPr>
      <w:shd w:val="clear" w:color="auto" w:fill="FFFFFF"/>
      <w:spacing w:before="240" w:after="60" w:line="0" w:lineRule="atLeast"/>
      <w:outlineLvl w:val="5"/>
    </w:pPr>
    <w:rPr>
      <w:rFonts w:ascii="Times New Roman" w:eastAsia="Times New Roman" w:hAnsi="Times New Roman" w:cs="Times New Roman"/>
      <w:sz w:val="20"/>
      <w:szCs w:val="20"/>
    </w:rPr>
  </w:style>
  <w:style w:type="table" w:styleId="af7">
    <w:name w:val="Table Grid"/>
    <w:basedOn w:val="a1"/>
    <w:uiPriority w:val="59"/>
    <w:rsid w:val="00E9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C2404"/>
    <w:pPr>
      <w:widowControl w:val="0"/>
      <w:spacing w:before="100"/>
      <w:jc w:val="center"/>
    </w:pPr>
    <w:rPr>
      <w:rFonts w:ascii="Times New Roman" w:eastAsia="Times New Roman" w:hAnsi="Times New Roman" w:cs="Times New Roman"/>
      <w:i/>
      <w:snapToGrid w:val="0"/>
      <w:sz w:val="16"/>
      <w:szCs w:val="20"/>
      <w:lang w:val="en-US" w:eastAsia="ru-RU"/>
    </w:rPr>
  </w:style>
  <w:style w:type="character" w:customStyle="1" w:styleId="16">
    <w:name w:val="Основний текст (16)_"/>
    <w:basedOn w:val="a0"/>
    <w:link w:val="160"/>
    <w:rsid w:val="00AA3E4B"/>
    <w:rPr>
      <w:rFonts w:ascii="Times New Roman" w:eastAsia="Times New Roman" w:hAnsi="Times New Roman" w:cs="Times New Roman"/>
      <w:sz w:val="8"/>
      <w:szCs w:val="8"/>
      <w:shd w:val="clear" w:color="auto" w:fill="FFFFFF"/>
    </w:rPr>
  </w:style>
  <w:style w:type="paragraph" w:customStyle="1" w:styleId="160">
    <w:name w:val="Основний текст (16)"/>
    <w:basedOn w:val="a"/>
    <w:link w:val="16"/>
    <w:rsid w:val="00AA3E4B"/>
    <w:pPr>
      <w:shd w:val="clear" w:color="auto" w:fill="FFFFFF"/>
      <w:spacing w:after="0" w:line="312" w:lineRule="exact"/>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28588</Words>
  <Characters>16296</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2014-01-07T09:50:00Z</dcterms:created>
  <dcterms:modified xsi:type="dcterms:W3CDTF">2014-01-12T12:23:00Z</dcterms:modified>
</cp:coreProperties>
</file>