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37" w:rsidRDefault="004C0337" w:rsidP="004C0337">
      <w:pPr>
        <w:pStyle w:val="a8"/>
        <w:jc w:val="center"/>
        <w:rPr>
          <w:rFonts w:eastAsia="Times New Roman"/>
          <w:sz w:val="36"/>
          <w:lang w:val="uk-UA" w:eastAsia="ru-RU"/>
        </w:rPr>
      </w:pPr>
      <w:r w:rsidRPr="004C0337">
        <w:rPr>
          <w:rFonts w:eastAsia="Times New Roman"/>
          <w:sz w:val="36"/>
          <w:lang w:val="uk-UA" w:eastAsia="ru-RU"/>
        </w:rPr>
        <w:t>Адміністрація</w:t>
      </w:r>
      <w:r w:rsidRPr="004C0337">
        <w:rPr>
          <w:rFonts w:eastAsia="Times New Roman"/>
          <w:color w:val="000080"/>
          <w:sz w:val="36"/>
          <w:lang w:val="uk-UA" w:eastAsia="ru-RU"/>
        </w:rPr>
        <w:t xml:space="preserve"> </w:t>
      </w:r>
      <w:r w:rsidRPr="004C0337">
        <w:rPr>
          <w:rFonts w:eastAsia="Times New Roman"/>
          <w:sz w:val="36"/>
          <w:lang w:val="uk-UA" w:eastAsia="ru-RU"/>
        </w:rPr>
        <w:t xml:space="preserve"> спеціалізованої середньої загальноосвітньої школи №142 </w:t>
      </w:r>
    </w:p>
    <w:p w:rsidR="004C0337" w:rsidRDefault="004C0337" w:rsidP="004C0337">
      <w:pPr>
        <w:pStyle w:val="a8"/>
        <w:jc w:val="center"/>
        <w:rPr>
          <w:rFonts w:eastAsia="Times New Roman"/>
          <w:sz w:val="36"/>
          <w:lang w:val="uk-UA" w:eastAsia="ru-RU"/>
        </w:rPr>
      </w:pPr>
      <w:r w:rsidRPr="004C0337">
        <w:rPr>
          <w:rFonts w:eastAsia="Times New Roman"/>
          <w:sz w:val="36"/>
          <w:lang w:val="uk-UA" w:eastAsia="ru-RU"/>
        </w:rPr>
        <w:t xml:space="preserve">еколого-економічного профілю </w:t>
      </w:r>
    </w:p>
    <w:p w:rsidR="004C0337" w:rsidRPr="004C0337" w:rsidRDefault="004C0337" w:rsidP="004C0337">
      <w:pPr>
        <w:pStyle w:val="a8"/>
        <w:jc w:val="center"/>
        <w:rPr>
          <w:rFonts w:eastAsia="Times New Roman"/>
          <w:sz w:val="36"/>
          <w:lang w:val="uk-UA" w:eastAsia="ru-RU"/>
        </w:rPr>
      </w:pPr>
      <w:r w:rsidRPr="004C0337">
        <w:rPr>
          <w:rFonts w:eastAsia="Times New Roman"/>
          <w:sz w:val="36"/>
          <w:lang w:val="uk-UA" w:eastAsia="ru-RU"/>
        </w:rPr>
        <w:t>повідомляє, що</w:t>
      </w:r>
    </w:p>
    <w:p w:rsidR="004C0337" w:rsidRPr="004C0337" w:rsidRDefault="004C0337" w:rsidP="004C0337">
      <w:pPr>
        <w:pStyle w:val="a8"/>
        <w:jc w:val="center"/>
        <w:rPr>
          <w:rFonts w:eastAsia="Times New Roman"/>
          <w:b/>
          <w:lang w:val="uk-UA" w:eastAsia="ru-RU"/>
        </w:rPr>
      </w:pPr>
      <w:r w:rsidRPr="004C0337">
        <w:rPr>
          <w:rFonts w:eastAsia="Times New Roman"/>
          <w:b/>
          <w:lang w:val="uk-UA" w:eastAsia="ru-RU"/>
        </w:rPr>
        <w:t xml:space="preserve">в школі обов’язковим є </w:t>
      </w:r>
    </w:p>
    <w:p w:rsidR="004C0337" w:rsidRPr="004C0337" w:rsidRDefault="004C0337" w:rsidP="004C0337">
      <w:pPr>
        <w:pStyle w:val="a8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4C0337">
        <w:rPr>
          <w:rFonts w:eastAsia="Times New Roman"/>
          <w:b/>
          <w:lang w:val="uk-UA" w:eastAsia="ru-RU"/>
        </w:rPr>
        <w:t>носіння учнями шкільної форми</w:t>
      </w:r>
    </w:p>
    <w:p w:rsidR="004C0337" w:rsidRPr="004C0337" w:rsidRDefault="004C0337" w:rsidP="004C0337">
      <w:pPr>
        <w:pStyle w:val="a8"/>
        <w:rPr>
          <w:rFonts w:eastAsia="Times New Roman"/>
          <w:sz w:val="24"/>
          <w:szCs w:val="24"/>
          <w:lang w:val="uk-UA" w:eastAsia="ru-RU"/>
        </w:rPr>
      </w:pPr>
      <w:r w:rsidRPr="004C0337">
        <w:rPr>
          <w:rFonts w:eastAsia="Times New Roman"/>
          <w:sz w:val="24"/>
          <w:szCs w:val="24"/>
          <w:lang w:eastAsia="ru-RU"/>
        </w:rPr>
        <w:t> </w:t>
      </w:r>
    </w:p>
    <w:p w:rsidR="004C0337" w:rsidRPr="004C0337" w:rsidRDefault="004C0337" w:rsidP="004C0337">
      <w:pPr>
        <w:pStyle w:val="a8"/>
        <w:rPr>
          <w:rFonts w:eastAsia="Times New Roman"/>
          <w:sz w:val="24"/>
          <w:szCs w:val="24"/>
          <w:lang w:val="uk-UA" w:eastAsia="ru-RU"/>
        </w:rPr>
      </w:pPr>
      <w:r w:rsidRPr="004C0337">
        <w:rPr>
          <w:rFonts w:eastAsia="Times New Roman"/>
          <w:lang w:val="en-US" w:eastAsia="ru-RU"/>
        </w:rPr>
        <w:t> </w:t>
      </w:r>
    </w:p>
    <w:p w:rsidR="004C0337" w:rsidRDefault="004C0337" w:rsidP="004C0337">
      <w:pPr>
        <w:pStyle w:val="a8"/>
        <w:jc w:val="center"/>
        <w:rPr>
          <w:rFonts w:eastAsia="Times New Roman"/>
          <w:b/>
          <w:i/>
          <w:sz w:val="72"/>
          <w:lang w:val="uk-UA" w:eastAsia="ru-RU"/>
        </w:rPr>
      </w:pPr>
      <w:r w:rsidRPr="004C0337">
        <w:rPr>
          <w:rFonts w:eastAsia="Times New Roman"/>
          <w:b/>
          <w:i/>
          <w:sz w:val="72"/>
          <w:lang w:eastAsia="ru-RU"/>
        </w:rPr>
        <w:t xml:space="preserve">Положення про </w:t>
      </w:r>
    </w:p>
    <w:p w:rsidR="004C0337" w:rsidRPr="004C0337" w:rsidRDefault="004C0337" w:rsidP="004C0337">
      <w:pPr>
        <w:pStyle w:val="a8"/>
        <w:jc w:val="center"/>
        <w:rPr>
          <w:rFonts w:eastAsia="Times New Roman"/>
          <w:b/>
          <w:i/>
          <w:sz w:val="48"/>
          <w:szCs w:val="24"/>
          <w:lang w:eastAsia="ru-RU"/>
        </w:rPr>
      </w:pPr>
      <w:r w:rsidRPr="004C0337">
        <w:rPr>
          <w:rFonts w:eastAsia="Times New Roman"/>
          <w:b/>
          <w:i/>
          <w:sz w:val="72"/>
          <w:lang w:eastAsia="ru-RU"/>
        </w:rPr>
        <w:t>шкільну форму</w:t>
      </w:r>
    </w:p>
    <w:p w:rsidR="004C0337" w:rsidRPr="004C0337" w:rsidRDefault="004C0337" w:rsidP="004C0337">
      <w:pPr>
        <w:pStyle w:val="a8"/>
        <w:rPr>
          <w:rFonts w:eastAsia="Times New Roman"/>
          <w:sz w:val="24"/>
          <w:szCs w:val="24"/>
          <w:lang w:eastAsia="ru-RU"/>
        </w:rPr>
      </w:pPr>
      <w:r w:rsidRPr="004C0337">
        <w:rPr>
          <w:rFonts w:eastAsia="Times New Roman"/>
          <w:i/>
          <w:sz w:val="36"/>
          <w:lang w:val="en-US" w:eastAsia="ru-RU"/>
        </w:rPr>
        <w:t> 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1. Загальні положення: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Згідно з Указом Президента України «Про шкільну форму», Статуту школи, рішення Шкільної ради школи в школі введена шкільна форма встановленого зразка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Про необхідність введення шкільної форми свідчить наступне: 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Указ Президента України «Про шкільну форму» від 12 червня 1996 року N 417/96;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строгий стиль одягу створює в школі ділову атмосферу, необхідну для занять;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форма дисциплінує учня, мотивує навчальну діяльність;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шкільна форма свідчить про приналежність до колективу школи — навчального закладу в умовах інтеграції освіти України до європейського простору.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Мета даного рішення: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створення ділового стилю одягу учнів і робочої атмосфери під час навчального процесу;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здійснення єдиних санітарно-гігієничнихих норм;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виховання в учнів естетичного смаку, культури одягу;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формування відчуття корпоративної приналежності, поваги до традицій школи.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2.     Правила носіння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2.1Порядок носіння форми, встановлений даним Положенням, обов’язковий для учнів школи 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2.2Учні носять форму кожного дня протягом всього часу перебування в школі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3. Вимоги до форми.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lastRenderedPageBreak/>
        <w:t>3.1       Парадна форма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         для юнаків — класичний діловий костюм чорного, сірого, темно-синього кольору біла сорочка або гольф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, </w:t>
      </w:r>
      <w:r w:rsidRPr="004C0337">
        <w:rPr>
          <w:rFonts w:eastAsia="Times New Roman"/>
          <w:sz w:val="28"/>
          <w:szCs w:val="24"/>
          <w:lang w:eastAsia="ru-RU"/>
        </w:rPr>
        <w:t>краватка (до сорочки) темні туфлі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         для дівчат — класичний діловий костюм чорного, сірого, темно-синього кольору жилет або піджак вільного чи напівприталеного силуету довжиною до лінії стегна; спідниця середньої довжини або брюки класичного стилю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, </w:t>
      </w:r>
      <w:r w:rsidRPr="004C0337">
        <w:rPr>
          <w:rFonts w:eastAsia="Times New Roman"/>
          <w:sz w:val="28"/>
          <w:szCs w:val="24"/>
          <w:lang w:eastAsia="ru-RU"/>
        </w:rPr>
        <w:t>біла класична блуза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, </w:t>
      </w:r>
      <w:r w:rsidRPr="004C0337">
        <w:rPr>
          <w:rFonts w:eastAsia="Times New Roman"/>
          <w:sz w:val="28"/>
          <w:szCs w:val="24"/>
          <w:lang w:eastAsia="ru-RU"/>
        </w:rPr>
        <w:t xml:space="preserve">темні туфлі або босоніжки 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3.2       Повсякденна форма: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         для юнаків — класичний діловий костюм чорного, сірого, темно-синього кольору сорочка або гольф однотонні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, </w:t>
      </w:r>
      <w:r w:rsidRPr="004C0337">
        <w:rPr>
          <w:rFonts w:eastAsia="Times New Roman"/>
          <w:sz w:val="28"/>
          <w:szCs w:val="24"/>
          <w:lang w:eastAsia="ru-RU"/>
        </w:rPr>
        <w:t>краватка (до сорочки)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взимку дозволяється безрукавка або светр під піджак темного кольору</w:t>
      </w:r>
      <w:r w:rsidRPr="004C0337">
        <w:rPr>
          <w:rFonts w:eastAsia="Times New Roman"/>
          <w:sz w:val="28"/>
          <w:szCs w:val="24"/>
          <w:lang w:val="uk-UA" w:eastAsia="ru-RU"/>
        </w:rPr>
        <w:t>,</w:t>
      </w:r>
      <w:r w:rsidRPr="004C0337">
        <w:rPr>
          <w:rFonts w:eastAsia="Times New Roman"/>
          <w:sz w:val="28"/>
          <w:szCs w:val="24"/>
          <w:lang w:eastAsia="ru-RU"/>
        </w:rPr>
        <w:t xml:space="preserve"> темні туфлі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         Для дівчат — класичний діловий костюм чорного, сірого, темно-синього кольору жилет, піджак вільного чи напівприталеного силуету довжиною до лінії стегна, спідниця середньої довжини або брюки класичного стилю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, </w:t>
      </w:r>
      <w:r w:rsidRPr="004C0337">
        <w:rPr>
          <w:rFonts w:eastAsia="Times New Roman"/>
          <w:sz w:val="28"/>
          <w:szCs w:val="24"/>
          <w:lang w:eastAsia="ru-RU"/>
        </w:rPr>
        <w:t>однотонна класична блуза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темні туфлі або босоніжки</w:t>
      </w:r>
      <w:r w:rsidRPr="004C0337">
        <w:rPr>
          <w:rFonts w:eastAsia="Times New Roman"/>
          <w:sz w:val="28"/>
          <w:szCs w:val="24"/>
          <w:lang w:val="uk-UA" w:eastAsia="ru-RU"/>
        </w:rPr>
        <w:t>.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Можливі будь-які комбінації із вищезазначених предметів за умови дотримання кольору і ділового стилю одягу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3.</w:t>
      </w:r>
      <w:r w:rsidRPr="004C0337">
        <w:rPr>
          <w:rFonts w:eastAsia="Times New Roman"/>
          <w:sz w:val="28"/>
          <w:szCs w:val="24"/>
          <w:lang w:val="uk-UA" w:eastAsia="ru-RU"/>
        </w:rPr>
        <w:t xml:space="preserve">3 </w:t>
      </w:r>
      <w:r w:rsidRPr="004C0337">
        <w:rPr>
          <w:rFonts w:eastAsia="Times New Roman"/>
          <w:sz w:val="28"/>
          <w:szCs w:val="24"/>
          <w:lang w:eastAsia="ru-RU"/>
        </w:rPr>
        <w:t>В школі забороняються носити: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- джинсовий одяг;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декольтовані, надто яскраві, картаті, вкорочені блузки («топіки», футболки тощо), надто яскраві сорочки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дуже короткі та дуже довгі спідниці;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вкорочені, стягуючі брюки, бриджі тощо;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спортивний одяг і взуття (окрім занять фізкультури та спортивних змагань)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одяг для літнього відпочинку;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- неформальну символіку і атрибутику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4. Вимоги до зовнішнього вигляду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 xml:space="preserve"> 4.1Одяг і взуття мають бути чистими і охайними.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4.2Охайна ділова зачіска для дівчат, коротка стрижка для юнаків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val="uk-UA" w:eastAsia="ru-RU"/>
        </w:rPr>
        <w:t>4.3 Косметичний (стриманий) макіяж дозволяється тільки дівчатам 9-11 класів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val="uk-UA" w:eastAsia="ru-RU"/>
        </w:rPr>
        <w:t>4.4 Згідно правил ділового етикету в якості доповнення до шкільної форми дівчатам дозволяється тільки однин вид прикрас (наприклад, тільки сережки)</w:t>
      </w:r>
    </w:p>
    <w:p w:rsidR="004C0337" w:rsidRPr="004C0337" w:rsidRDefault="004C0337" w:rsidP="004C0337">
      <w:pPr>
        <w:pStyle w:val="a8"/>
        <w:rPr>
          <w:rFonts w:eastAsia="Times New Roman"/>
          <w:sz w:val="28"/>
          <w:szCs w:val="24"/>
          <w:lang w:eastAsia="ru-RU"/>
        </w:rPr>
      </w:pPr>
      <w:r w:rsidRPr="004C0337">
        <w:rPr>
          <w:rFonts w:eastAsia="Times New Roman"/>
          <w:sz w:val="28"/>
          <w:szCs w:val="24"/>
          <w:lang w:eastAsia="ru-RU"/>
        </w:rPr>
        <w:t>4.5Носіння предметів пірсінгу, татуаж в школі забороняється.</w:t>
      </w:r>
    </w:p>
    <w:p w:rsidR="007A558A" w:rsidRPr="004C0337" w:rsidRDefault="007A558A" w:rsidP="004C0337">
      <w:pPr>
        <w:pStyle w:val="a8"/>
        <w:rPr>
          <w:sz w:val="56"/>
        </w:rPr>
      </w:pPr>
    </w:p>
    <w:sectPr w:rsidR="007A558A" w:rsidRPr="004C0337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C0337"/>
    <w:rsid w:val="004C0337"/>
    <w:rsid w:val="007A558A"/>
    <w:rsid w:val="0092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37"/>
    <w:rPr>
      <w:b/>
      <w:bCs/>
    </w:rPr>
  </w:style>
  <w:style w:type="paragraph" w:styleId="a4">
    <w:name w:val="Normal (Web)"/>
    <w:basedOn w:val="a"/>
    <w:uiPriority w:val="99"/>
    <w:semiHidden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03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0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3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C0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C0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2013-08-24T05:49:00Z</dcterms:created>
  <dcterms:modified xsi:type="dcterms:W3CDTF">2013-08-24T05:54:00Z</dcterms:modified>
</cp:coreProperties>
</file>