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0F" w:rsidRPr="0013280F" w:rsidRDefault="0013280F" w:rsidP="0013280F">
      <w:pPr>
        <w:tabs>
          <w:tab w:val="left" w:pos="878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 w:eastAsia="ru-RU"/>
        </w:rPr>
      </w:pPr>
      <w:r w:rsidRPr="0013280F">
        <w:rPr>
          <w:rFonts w:ascii="Times New Roman" w:eastAsia="Times New Roman" w:hAnsi="Times New Roman" w:cs="Times New Roman"/>
          <w:smallCaps/>
          <w:noProof/>
          <w:color w:val="000000"/>
          <w:sz w:val="28"/>
          <w:szCs w:val="28"/>
          <w:lang w:eastAsia="ru-RU"/>
        </w:rPr>
        <w:drawing>
          <wp:inline distT="0" distB="0" distL="0" distR="0" wp14:anchorId="018FEAA3" wp14:editId="09291B8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8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</w:t>
      </w:r>
    </w:p>
    <w:p w:rsidR="0013280F" w:rsidRPr="0013280F" w:rsidRDefault="0013280F" w:rsidP="001328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13280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Комунальний   заклад   освіти</w:t>
      </w:r>
    </w:p>
    <w:p w:rsidR="0013280F" w:rsidRPr="0013280F" w:rsidRDefault="0013280F" w:rsidP="001328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13280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«Спеціалізована   середня   загальноосвітня   школа  №142</w:t>
      </w:r>
    </w:p>
    <w:p w:rsidR="0013280F" w:rsidRPr="0013280F" w:rsidRDefault="0013280F" w:rsidP="001328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13280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еколого-економічного   профілю»</w:t>
      </w:r>
    </w:p>
    <w:p w:rsidR="0013280F" w:rsidRPr="0013280F" w:rsidRDefault="0013280F" w:rsidP="001328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13280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Дніпропетровської  міської   ради</w:t>
      </w:r>
    </w:p>
    <w:p w:rsidR="0013280F" w:rsidRPr="0013280F" w:rsidRDefault="0013280F" w:rsidP="001328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3280F">
        <w:rPr>
          <w:rFonts w:ascii="Times New Roman" w:hAnsi="Times New Roman" w:cs="Times New Roman"/>
          <w:sz w:val="20"/>
          <w:szCs w:val="20"/>
          <w:lang w:val="uk-UA"/>
        </w:rPr>
        <w:t>вул. Замполіта  Бєляєва,2, м. Дніпропетровськ, 49080, тел.38-27-65, факс 38-23-19</w:t>
      </w:r>
    </w:p>
    <w:p w:rsidR="0013280F" w:rsidRPr="0013280F" w:rsidRDefault="0013280F" w:rsidP="001328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3280F">
        <w:rPr>
          <w:rFonts w:ascii="Times New Roman" w:hAnsi="Times New Roman" w:cs="Times New Roman"/>
          <w:sz w:val="20"/>
          <w:szCs w:val="20"/>
          <w:lang w:val="uk-UA"/>
        </w:rPr>
        <w:t xml:space="preserve"> е-</w:t>
      </w:r>
      <w:proofErr w:type="spellStart"/>
      <w:r w:rsidRPr="0013280F">
        <w:rPr>
          <w:rFonts w:ascii="Times New Roman" w:hAnsi="Times New Roman" w:cs="Times New Roman"/>
          <w:sz w:val="20"/>
          <w:szCs w:val="20"/>
          <w:lang w:val="uk-UA"/>
        </w:rPr>
        <w:t>mail</w:t>
      </w:r>
      <w:proofErr w:type="spellEnd"/>
      <w:r w:rsidRPr="0013280F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hyperlink r:id="rId6" w:history="1">
        <w:r w:rsidRPr="0013280F">
          <w:rPr>
            <w:rFonts w:ascii="Times New Roman" w:hAnsi="Times New Roman" w:cs="Times New Roman"/>
            <w:sz w:val="20"/>
            <w:szCs w:val="20"/>
            <w:lang w:val="en-US"/>
          </w:rPr>
          <w:t>sz</w:t>
        </w:r>
        <w:r w:rsidRPr="0013280F">
          <w:rPr>
            <w:rFonts w:ascii="Times New Roman" w:hAnsi="Times New Roman" w:cs="Times New Roman"/>
            <w:sz w:val="20"/>
            <w:szCs w:val="20"/>
            <w:lang w:val="uk-UA"/>
          </w:rPr>
          <w:t>142@dnepredu.dp.ua</w:t>
        </w:r>
      </w:hyperlink>
      <w:r w:rsidRPr="0013280F">
        <w:rPr>
          <w:rFonts w:ascii="Times New Roman" w:hAnsi="Times New Roman" w:cs="Times New Roman"/>
          <w:sz w:val="20"/>
          <w:szCs w:val="20"/>
          <w:lang w:val="uk-UA"/>
        </w:rPr>
        <w:t>, код ЄДРПОУ 25756532</w:t>
      </w:r>
    </w:p>
    <w:p w:rsidR="0013280F" w:rsidRPr="0013280F" w:rsidRDefault="0013280F" w:rsidP="001328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3280F" w:rsidRPr="0013280F" w:rsidRDefault="0013280F" w:rsidP="001328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3280F" w:rsidRPr="0013280F" w:rsidRDefault="0013280F" w:rsidP="001328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3280F" w:rsidRPr="0013280F" w:rsidRDefault="0013280F" w:rsidP="0013280F">
      <w:pPr>
        <w:spacing w:before="24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280F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13280F" w:rsidRPr="0013280F" w:rsidRDefault="0013280F" w:rsidP="0013280F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280F">
        <w:rPr>
          <w:rFonts w:ascii="Times New Roman" w:hAnsi="Times New Roman" w:cs="Times New Roman"/>
          <w:sz w:val="28"/>
          <w:szCs w:val="28"/>
          <w:lang w:val="uk-UA"/>
        </w:rPr>
        <w:t>засідання творчої групи «Лабораторія актуальних п</w:t>
      </w:r>
      <w:proofErr w:type="spellStart"/>
      <w:r w:rsidRPr="0013280F">
        <w:rPr>
          <w:rFonts w:ascii="Times New Roman" w:hAnsi="Times New Roman" w:cs="Times New Roman"/>
          <w:sz w:val="28"/>
          <w:szCs w:val="28"/>
        </w:rPr>
        <w:t>итань</w:t>
      </w:r>
      <w:proofErr w:type="spellEnd"/>
      <w:r w:rsidRPr="0013280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3280F" w:rsidRPr="0013280F" w:rsidRDefault="0013280F" w:rsidP="0013280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3280F">
        <w:rPr>
          <w:rFonts w:ascii="Times New Roman" w:hAnsi="Times New Roman" w:cs="Times New Roman"/>
          <w:sz w:val="28"/>
          <w:szCs w:val="28"/>
          <w:lang w:val="uk-UA"/>
        </w:rPr>
        <w:t>від 1</w:t>
      </w:r>
      <w:r w:rsidRPr="0013280F">
        <w:rPr>
          <w:rFonts w:ascii="Times New Roman" w:hAnsi="Times New Roman" w:cs="Times New Roman"/>
          <w:sz w:val="28"/>
          <w:szCs w:val="28"/>
        </w:rPr>
        <w:t>0</w:t>
      </w:r>
      <w:r w:rsidRPr="0013280F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1328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.2015</w:t>
      </w:r>
      <w:r w:rsidRPr="0013280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№</w:t>
      </w:r>
      <w:r w:rsidRPr="0013280F">
        <w:rPr>
          <w:rFonts w:ascii="Times New Roman" w:hAnsi="Times New Roman" w:cs="Times New Roman"/>
          <w:sz w:val="28"/>
          <w:szCs w:val="28"/>
        </w:rPr>
        <w:t>1</w:t>
      </w:r>
    </w:p>
    <w:p w:rsidR="0013280F" w:rsidRPr="0013280F" w:rsidRDefault="0013280F" w:rsidP="0013280F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8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  <w:r w:rsidRPr="0013280F">
        <w:rPr>
          <w:rFonts w:ascii="Times New Roman" w:hAnsi="Times New Roman" w:cs="Times New Roman"/>
          <w:sz w:val="28"/>
          <w:szCs w:val="28"/>
        </w:rPr>
        <w:t xml:space="preserve">  </w:t>
      </w:r>
      <w:r w:rsidRPr="0013280F">
        <w:rPr>
          <w:rFonts w:ascii="Times New Roman" w:hAnsi="Times New Roman" w:cs="Times New Roman"/>
          <w:sz w:val="28"/>
          <w:szCs w:val="28"/>
          <w:lang w:val="uk-UA"/>
        </w:rPr>
        <w:t>члени  творчої групи «Лабораторія актуальних проблем», актив ради старшокласників.</w:t>
      </w:r>
    </w:p>
    <w:p w:rsidR="0013280F" w:rsidRPr="0013280F" w:rsidRDefault="0013280F" w:rsidP="001328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8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Черга денна: </w:t>
      </w:r>
      <w:r w:rsidRPr="0013280F">
        <w:rPr>
          <w:rFonts w:ascii="Times New Roman" w:hAnsi="Times New Roman" w:cs="Times New Roman"/>
          <w:sz w:val="28"/>
          <w:szCs w:val="28"/>
          <w:lang w:val="uk-UA"/>
        </w:rPr>
        <w:t>Узгодження плану, завдань роботи творчої групи «ЛАП»</w:t>
      </w:r>
    </w:p>
    <w:p w:rsidR="0013280F" w:rsidRPr="0013280F" w:rsidRDefault="0013280F" w:rsidP="001328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280F" w:rsidRPr="0013280F" w:rsidRDefault="0013280F" w:rsidP="001328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328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Слухали: </w:t>
      </w:r>
    </w:p>
    <w:p w:rsidR="0013280F" w:rsidRPr="0013280F" w:rsidRDefault="0013280F" w:rsidP="001328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3280F" w:rsidRPr="0013280F" w:rsidRDefault="0013280F" w:rsidP="001328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80F">
        <w:rPr>
          <w:rFonts w:ascii="Times New Roman" w:hAnsi="Times New Roman" w:cs="Times New Roman"/>
          <w:sz w:val="28"/>
          <w:szCs w:val="28"/>
          <w:lang w:val="uk-UA"/>
        </w:rPr>
        <w:t xml:space="preserve">      1.Заступника директора </w:t>
      </w:r>
      <w:proofErr w:type="spellStart"/>
      <w:r w:rsidRPr="0013280F">
        <w:rPr>
          <w:rFonts w:ascii="Times New Roman" w:hAnsi="Times New Roman" w:cs="Times New Roman"/>
          <w:sz w:val="28"/>
          <w:szCs w:val="28"/>
          <w:lang w:val="uk-UA"/>
        </w:rPr>
        <w:t>Данюшину</w:t>
      </w:r>
      <w:proofErr w:type="spellEnd"/>
      <w:r w:rsidRPr="0013280F">
        <w:rPr>
          <w:rFonts w:ascii="Times New Roman" w:hAnsi="Times New Roman" w:cs="Times New Roman"/>
          <w:sz w:val="28"/>
          <w:szCs w:val="28"/>
          <w:lang w:val="uk-UA"/>
        </w:rPr>
        <w:t xml:space="preserve"> Л.М., яка наголосила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початок  третього</w:t>
      </w:r>
      <w:r w:rsidRPr="0013280F">
        <w:rPr>
          <w:rFonts w:ascii="Times New Roman" w:hAnsi="Times New Roman" w:cs="Times New Roman"/>
          <w:sz w:val="28"/>
          <w:szCs w:val="28"/>
          <w:lang w:val="uk-UA"/>
        </w:rPr>
        <w:t xml:space="preserve"> етапу проведення дослідно-експериментальної роботи школи за темою «Формування</w:t>
      </w:r>
      <w:r w:rsidR="004D0B82">
        <w:rPr>
          <w:rFonts w:ascii="Times New Roman" w:hAnsi="Times New Roman" w:cs="Times New Roman"/>
          <w:sz w:val="28"/>
          <w:szCs w:val="28"/>
          <w:lang w:val="uk-UA"/>
        </w:rPr>
        <w:t xml:space="preserve"> та розвиток</w:t>
      </w:r>
      <w:r w:rsidRPr="00132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B82">
        <w:rPr>
          <w:rFonts w:ascii="Times New Roman" w:hAnsi="Times New Roman" w:cs="Times New Roman"/>
          <w:sz w:val="28"/>
          <w:szCs w:val="28"/>
          <w:lang w:val="uk-UA"/>
        </w:rPr>
        <w:t xml:space="preserve">духовної складової </w:t>
      </w:r>
      <w:r w:rsidRPr="0013280F">
        <w:rPr>
          <w:rFonts w:ascii="Times New Roman" w:hAnsi="Times New Roman" w:cs="Times New Roman"/>
          <w:sz w:val="28"/>
          <w:szCs w:val="28"/>
          <w:lang w:val="uk-UA"/>
        </w:rPr>
        <w:t>особистості учня у сучасному освітньому середовищі загальноосвітнього навчального закладу», визнала дати проведення шкільних заходів.</w:t>
      </w:r>
    </w:p>
    <w:p w:rsidR="0013280F" w:rsidRPr="0013280F" w:rsidRDefault="0013280F" w:rsidP="001328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80F">
        <w:rPr>
          <w:rFonts w:ascii="Times New Roman" w:hAnsi="Times New Roman" w:cs="Times New Roman"/>
          <w:sz w:val="28"/>
          <w:szCs w:val="28"/>
          <w:lang w:val="uk-UA"/>
        </w:rPr>
        <w:t xml:space="preserve">      2. Керівника творчої групи Брижко І.М., яка запропонувала план та теми засідань на новий навчальний рік.</w:t>
      </w:r>
    </w:p>
    <w:p w:rsidR="0013280F" w:rsidRPr="0013280F" w:rsidRDefault="0013280F" w:rsidP="001328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280F" w:rsidRPr="0013280F" w:rsidRDefault="0013280F" w:rsidP="001328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8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Ухвалили</w:t>
      </w:r>
      <w:r w:rsidRPr="0013280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3280F" w:rsidRPr="0013280F" w:rsidRDefault="0013280F" w:rsidP="0013280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80F">
        <w:rPr>
          <w:rFonts w:ascii="Times New Roman" w:hAnsi="Times New Roman" w:cs="Times New Roman"/>
          <w:sz w:val="28"/>
          <w:szCs w:val="28"/>
          <w:lang w:val="uk-UA"/>
        </w:rPr>
        <w:t xml:space="preserve"> 1.Почати роботу над проблемою «</w:t>
      </w:r>
      <w:r w:rsidR="004D0B82">
        <w:rPr>
          <w:rFonts w:ascii="Times New Roman" w:hAnsi="Times New Roman" w:cs="Times New Roman"/>
          <w:sz w:val="28"/>
          <w:szCs w:val="28"/>
          <w:lang w:val="uk-UA"/>
        </w:rPr>
        <w:t xml:space="preserve">Шляхи формування духовної сфери </w:t>
      </w:r>
      <w:r w:rsidRPr="0013280F">
        <w:rPr>
          <w:rFonts w:ascii="Times New Roman" w:hAnsi="Times New Roman" w:cs="Times New Roman"/>
          <w:bCs/>
          <w:sz w:val="28"/>
          <w:szCs w:val="28"/>
          <w:lang w:val="uk-UA"/>
        </w:rPr>
        <w:t>гармонійно досконалої особистості</w:t>
      </w:r>
      <w:r w:rsidRPr="0013280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3280F" w:rsidRPr="0013280F" w:rsidRDefault="0013280F" w:rsidP="0013280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80F">
        <w:rPr>
          <w:rFonts w:ascii="Times New Roman" w:hAnsi="Times New Roman" w:cs="Times New Roman"/>
          <w:sz w:val="28"/>
          <w:szCs w:val="28"/>
          <w:lang w:val="uk-UA"/>
        </w:rPr>
        <w:t xml:space="preserve">  2.Вивчити питання  «</w:t>
      </w:r>
      <w:r w:rsidR="004D0B82">
        <w:rPr>
          <w:rFonts w:ascii="Times New Roman" w:hAnsi="Times New Roman" w:cs="Times New Roman"/>
          <w:sz w:val="28"/>
          <w:szCs w:val="28"/>
          <w:lang w:val="uk-UA"/>
        </w:rPr>
        <w:t xml:space="preserve">Духовність. Як я </w:t>
      </w:r>
      <w:proofErr w:type="spellStart"/>
      <w:r w:rsidR="004D0B82">
        <w:rPr>
          <w:rFonts w:ascii="Times New Roman" w:hAnsi="Times New Roman" w:cs="Times New Roman"/>
          <w:sz w:val="28"/>
          <w:szCs w:val="28"/>
          <w:lang w:val="uk-UA"/>
        </w:rPr>
        <w:t>і</w:t>
      </w:r>
      <w:bookmarkStart w:id="0" w:name="_GoBack"/>
      <w:bookmarkEnd w:id="0"/>
      <w:r w:rsidR="004D0B82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4D0B82">
        <w:rPr>
          <w:rFonts w:ascii="Times New Roman" w:hAnsi="Times New Roman" w:cs="Times New Roman"/>
          <w:sz w:val="28"/>
          <w:szCs w:val="28"/>
          <w:lang w:val="uk-UA"/>
        </w:rPr>
        <w:t xml:space="preserve"> розумію</w:t>
      </w:r>
      <w:r w:rsidRPr="0013280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3280F" w:rsidRPr="0013280F" w:rsidRDefault="0013280F" w:rsidP="0013280F">
      <w:pPr>
        <w:ind w:left="1080" w:firstLine="567"/>
        <w:contextualSpacing/>
        <w:jc w:val="both"/>
        <w:rPr>
          <w:sz w:val="28"/>
          <w:szCs w:val="28"/>
          <w:lang w:val="uk-UA"/>
        </w:rPr>
      </w:pPr>
    </w:p>
    <w:p w:rsidR="0013280F" w:rsidRPr="0013280F" w:rsidRDefault="0013280F" w:rsidP="0013280F">
      <w:pPr>
        <w:spacing w:before="240"/>
        <w:ind w:firstLine="567"/>
        <w:jc w:val="center"/>
        <w:rPr>
          <w:sz w:val="28"/>
          <w:szCs w:val="28"/>
          <w:lang w:val="uk-UA"/>
        </w:rPr>
      </w:pPr>
      <w:r w:rsidRPr="0013280F">
        <w:rPr>
          <w:sz w:val="28"/>
          <w:szCs w:val="28"/>
          <w:lang w:val="uk-UA"/>
        </w:rPr>
        <w:tab/>
      </w:r>
      <w:r w:rsidRPr="0013280F"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               </w:t>
      </w:r>
      <w:proofErr w:type="spellStart"/>
      <w:r w:rsidRPr="0013280F">
        <w:rPr>
          <w:rFonts w:ascii="Times New Roman" w:hAnsi="Times New Roman" w:cs="Times New Roman"/>
          <w:sz w:val="28"/>
          <w:szCs w:val="28"/>
          <w:lang w:val="uk-UA"/>
        </w:rPr>
        <w:t>І.М.Брижко</w:t>
      </w:r>
      <w:proofErr w:type="spellEnd"/>
    </w:p>
    <w:p w:rsidR="007E5DC2" w:rsidRDefault="007E5DC2"/>
    <w:sectPr w:rsidR="007E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18"/>
    <w:rsid w:val="00016D18"/>
    <w:rsid w:val="0013280F"/>
    <w:rsid w:val="004D0B82"/>
    <w:rsid w:val="007E5DC2"/>
    <w:rsid w:val="009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vo_and@dnepredu.dp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3</cp:revision>
  <cp:lastPrinted>2015-09-24T15:01:00Z</cp:lastPrinted>
  <dcterms:created xsi:type="dcterms:W3CDTF">2015-09-24T14:33:00Z</dcterms:created>
  <dcterms:modified xsi:type="dcterms:W3CDTF">2015-09-24T15:04:00Z</dcterms:modified>
</cp:coreProperties>
</file>