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4E" w:rsidRPr="00551D16" w:rsidRDefault="0034654E" w:rsidP="003465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3B48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Pr="00551D1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51D1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роботи</w:t>
      </w:r>
      <w:proofErr w:type="spellEnd"/>
      <w:r w:rsidRPr="00551D1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ПДТ 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Ерудит» на 2015-2016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1951"/>
        <w:gridCol w:w="4619"/>
        <w:gridCol w:w="3285"/>
      </w:tblGrid>
      <w:tr w:rsidR="0034654E" w:rsidTr="00C57E99">
        <w:tc>
          <w:tcPr>
            <w:tcW w:w="1951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Місяць</w:t>
            </w:r>
          </w:p>
        </w:tc>
        <w:tc>
          <w:tcPr>
            <w:tcW w:w="4619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Відповідальні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Протягом року</w:t>
            </w:r>
          </w:p>
        </w:tc>
        <w:tc>
          <w:tcPr>
            <w:tcW w:w="4619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Консультації по створенню дослідницьких проектів за планом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1</w:t>
            </w:r>
            <w:r w:rsidRPr="008E7E35">
              <w:rPr>
                <w:sz w:val="28"/>
                <w:szCs w:val="28"/>
              </w:rPr>
              <w:t>.Назва теми дослідження (має бути чіткою, короткою і відображати зміст теми, яка досліджується).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2.Обґрунтування теми (зміст мотивів, доцільність проведення).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3.Завдання дослідження.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4.Методика проведення дослідження.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5.Обладнання, інструменти, матеріали, необхідні для проведення дослідження.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6.Очікувані результати.</w:t>
            </w:r>
          </w:p>
          <w:p w:rsidR="0034654E" w:rsidRPr="008E7E35" w:rsidRDefault="0034654E" w:rsidP="00C57E99">
            <w:pPr>
              <w:pStyle w:val="style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Безпосереднє дослідження  учні проводять в такій послідовності: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1.Попереднє вивчення об'єкта дослідження (практичне й теоретичне).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2.Добір літератури з проблеми та робота з літературними джерелами.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3.Визначення мети та методики дослідження.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4.Постановка експерименту або проведення спостережень. Ретельні записи ходу дослідження.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5.Обробка результатів та їх обговорення.</w:t>
            </w:r>
          </w:p>
          <w:p w:rsidR="0034654E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6.Написання наукової роботи.</w:t>
            </w:r>
          </w:p>
          <w:p w:rsidR="0034654E" w:rsidRPr="008E7E35" w:rsidRDefault="0034654E" w:rsidP="00C57E99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7.Виготовлення наочності,  підготовка до конкурсу-захисту робіт. На завершальному етапі  учням пропонується скласти мультимедійний  проект власного дослідження.</w:t>
            </w:r>
          </w:p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Наукові керівники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Місяць</w:t>
            </w:r>
          </w:p>
        </w:tc>
        <w:tc>
          <w:tcPr>
            <w:tcW w:w="4619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Тема проекту</w:t>
            </w:r>
          </w:p>
        </w:tc>
        <w:tc>
          <w:tcPr>
            <w:tcW w:w="3285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Відповідальні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Вересень </w:t>
            </w:r>
          </w:p>
        </w:tc>
        <w:tc>
          <w:tcPr>
            <w:tcW w:w="4619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Організаційне засідання для учасників ПДТ.</w:t>
            </w:r>
          </w:p>
        </w:tc>
        <w:tc>
          <w:tcPr>
            <w:tcW w:w="3285" w:type="dxa"/>
          </w:tcPr>
          <w:p w:rsidR="0034654E" w:rsidRDefault="0034654E" w:rsidP="00C57E99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Савенко І.В., керівники та учні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Листопад</w:t>
            </w:r>
          </w:p>
        </w:tc>
        <w:tc>
          <w:tcPr>
            <w:tcW w:w="4619" w:type="dxa"/>
          </w:tcPr>
          <w:p w:rsidR="0034654E" w:rsidRPr="00E24D76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Розробка сучасних годівничок.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Петлюра Г.В.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Вплив наркотичних речовин на організм людини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Лоянова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З.М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Сучасний екологічний стан р. Самара.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Савенко І.В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Скиба Л.П.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Грудень </w:t>
            </w: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Музика і математика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Довгай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А.А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Математика у віршах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Радченко С.П.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Вишивка  українського рушника.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Біліченко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С.П.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Стрижак Л.П.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Лютий </w:t>
            </w: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Геометричні фігури в картинах митців 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Ляш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С.І.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Сили електромагнітної природи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Л.В.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Створення серії історично-етнографічних екскурсій Дніпропетровської області»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Мирошник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Ю.А.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Сучасний демографічний стан в Україні.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Куліда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О.П.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Березень</w:t>
            </w: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Життєвий шлях Б. Хмельницького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Іллічова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Н.Б.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«Архітектурні досягнення стародавніх цивілізацій»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Бур'ян І.Г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Кращі моральні якості людини в творах світової літератури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Кононенко І.Г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М. Гоголь і Україна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Касьненко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Н.В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Великі географічні відкриття</w:t>
            </w:r>
          </w:p>
        </w:tc>
        <w:tc>
          <w:tcPr>
            <w:tcW w:w="3285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Ніколаєва Є.С</w:t>
            </w:r>
          </w:p>
        </w:tc>
      </w:tr>
      <w:tr w:rsidR="0034654E" w:rsidTr="00C57E99">
        <w:tc>
          <w:tcPr>
            <w:tcW w:w="1951" w:type="dxa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Травень </w:t>
            </w:r>
          </w:p>
        </w:tc>
        <w:tc>
          <w:tcPr>
            <w:tcW w:w="7904" w:type="dxa"/>
            <w:gridSpan w:val="2"/>
          </w:tcPr>
          <w:p w:rsidR="0034654E" w:rsidRDefault="0034654E" w:rsidP="00C57E99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Підсумкове засідання, оголошення результатів захисту робіт</w:t>
            </w:r>
          </w:p>
        </w:tc>
      </w:tr>
    </w:tbl>
    <w:p w:rsidR="00F3096E" w:rsidRDefault="00F3096E"/>
    <w:sectPr w:rsidR="00F3096E" w:rsidSect="00F30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54E"/>
    <w:rsid w:val="0034654E"/>
    <w:rsid w:val="00D62938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465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rsid w:val="003465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750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2015-10-04T10:12:00Z</dcterms:created>
  <dcterms:modified xsi:type="dcterms:W3CDTF">2015-10-04T10:12:00Z</dcterms:modified>
</cp:coreProperties>
</file>