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3A" w:rsidRPr="0070123A" w:rsidRDefault="0070123A" w:rsidP="0070123A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FF3300"/>
          <w:kern w:val="36"/>
          <w:sz w:val="32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b/>
          <w:bCs/>
          <w:color w:val="FF3300"/>
          <w:kern w:val="36"/>
          <w:sz w:val="32"/>
          <w:szCs w:val="28"/>
          <w:lang w:eastAsia="ru-RU"/>
        </w:rPr>
        <w:t>ТРУДНОЩІ ПЕРШОКЛАСНИКІВ В ПЕРІОД АДАПТАЦІЇ</w:t>
      </w:r>
    </w:p>
    <w:p w:rsid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914650"/>
            <wp:effectExtent l="0" t="0" r="0" b="0"/>
            <wp:wrapSquare wrapText="bothSides"/>
            <wp:docPr id="2" name="Рисунок 2" descr="http://school142.dnepredu.com/uploads/editor/3418/464749/sitepage_139/images/48500_40249_cd81ca5c77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142.dnepredu.com/uploads/editor/3418/464749/sitepage_139/images/48500_40249_cd81ca5c77d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Вивчення внутрiшнiх процесiв розвитку на кожному вiковому етапi, особливо перiодiв криз - актуальне завдання в дослiдженнi психологiї особистостi дитини. Успiшна адаптацiя є необхiдною умовою розвитку iндивiдуальностi, продуктивної активностi та творчостi.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Перехід вiд дошкiльного вiку до школярства в дитячiй психологiї називають малою кризою. Це критичний вiк. Якi проблеми, труднощi спiткають дитину в цей перiод? Якi природнi механiзми адаптацiї i за яких умов вони «спрацьовують»?   </w:t>
      </w:r>
    </w:p>
    <w:p w:rsid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Спочатку сформулюємо критерiї адаптацiї, якi умовно можна подiлити на об’єктивні та суб’єктивнi. Об’єктивнi показники адаптацiї - це адекватна поведiнка та успiшне навчання. До суб’єктивних належать самовдоволення, яке проявляється в емоцiйному станi, та внутрiшнiй комфорт.</w:t>
      </w:r>
    </w:p>
    <w:p w:rsid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701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Навчальна д</w:t>
      </w: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701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яльн</w:t>
      </w: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701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сть складається з ф</w:t>
      </w: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701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701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олог</w:t>
      </w: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701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чного, псих</w:t>
      </w: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701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чного, інтелектуального, соц</w:t>
      </w: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701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ального, педагог</w:t>
      </w: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701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чного та </w:t>
      </w: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701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нших аспект</w:t>
      </w: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701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</w:t>
      </w: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Адаптацiя дитини до школи має ту ж рiзноманiтнiсть аспектiв.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Розглянемо деякi з них.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І. Особливiстю соцiальної адаптацiї є пошук дитиною свого мiсця в групi однокласників, можливiсть виявити свої здiбностi та iнтереси. Якщо дитина набула досвiду спiлкування, встановлення стосункiв та поведінки в  конфлiктних ситуацiях в умовах дитячого закладу в дошкiльному вiцi, то адаптація в класному колективi проходить швидко. Тривалий, iнодi болісний перiод адаптації переживають діти, якi одночасно з навчанням набувають досвiду щоденного спілкування з різними за характером однокласниками, шукають способiв самоствердження. Вчителевi та вихователевi необхiдно зрозумiти причини неадекватної поведiнки дитини. Доброзичлива атмосфера в класi, а також цiлеспрямованi виховнi завдання та iгри, в яких дитина вчиться виявляти себе i з повагою ставитись до iнших, допоможуть швидше знайти своє мiсце в класi.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 У першому класi зустрiчаються дiти, якi граються на уроках, на перервах, а виконання навчальних завдань стає для них лихом. Чому трапляються такi випадки? Це дiти, у вiковому розвитку яких ще не закiнчився перiод </w:t>
      </w: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дошкілля, коли вся внутрішня енергiя спрямована на гру та спiлкування. Це так звані  </w:t>
      </w:r>
      <w:r w:rsidRPr="00701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психологічно неготовi </w:t>
      </w: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навчання дiти.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У цьому випадку тiльки умови, за яких навчання будується на грi та спiлкуваннi, допомагають дитині задовольнити свою потребу в грi не за рахунок навчання. З виховною метою треба формувати мотивацію навчання та ціннісні орієнтири.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III. З початком навчання перед дитиною ставляться нові вимоги соцiальної поведінки, дисципліни, обов’язкового режиму та обмежень, Ступiнь адаптації до нової соціальної ролi школяра визначається рiвнем </w:t>
      </w:r>
      <w:r w:rsidRPr="00701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вольового розвитку та саморегуляцiї</w:t>
      </w: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невисокому рiвнi психiчних процесiв сприймання вимог вiдбувається поступово.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Успiшний процес психологiчної адаптацiї таких дiтей залежить вiд дорослих. Атмосфера вимогливостi i доброзичливостi прискорює формування вольової саморегуляцiї.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IV.   Змiна ролей від дошкільника до учня призводить i до нових стосунків в ланці «дитина – батьки». Тепер поряд з турботою дитина відчуває, що ставлення до неї залежить від результатів навчання.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Надзвичайно велике місце в адаптації дитини належить сім’ї, дорослим. Тому велике значення в профілактиці труднощів адаптації має поглиблена психологічна консультація на основі тестування та спостереження ще на етапі вступу до школи. Батькам необхідно давати рекомендації  з урахуванням індивідуальних особливостей дитини – як правильно підготувати її до школи, які проблеми спіткають майбутнього школяра тощо.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перших ознаках дезадаптації необхідно проводити роботу з батьками про труднощі дитини. Тільки безумовне сприймання дитини батьками, розуміння та підтримка в складних ситуаціях створюють відчуття захищеності, внутрішнього комфорту дитини.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V.  Багато важать для успiшної адаптації стосунки «учень – учитель». Адже дитина перебуває у великiй емоцiйній залежностi вiд вчителя . Саме вчитель створює або не створює умови для повного розкриття потенційних можливостей дитини. Тому важко зрозуміти справжні причини та психологічні механізми неадекватної поведінки та навчальних невдач. З цією метою можуть проводитись так звані «малі педради», на яких вчителі, які працюють з дітьми, аналізують причини дезадаптації і роблять відповідні рекомендації.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Отже виявами дезадаптації в початковий період є: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швидка втомлюваність, глибокий спад працездатності на кінець дня та тижня;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підвищена тривожність, плаксивість;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неадекватна поведінка;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невміння будувати стосунки з дітьми та дорослими;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   неуспішність у навчанні.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Можемо зробити висновок, що основними причинами труднощів під час адаптації є: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Психофізіологічні особливості: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слабкий тип нервової системи;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підвищена сенситивність;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надмірне збудження.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Особливості розвитку: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не сформованість емоційно-вольової сфери;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слабка саморегуляція поведінки.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Хибні методи виховання в сім’ї: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виховання за типом – кумир в сім’ї;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несприйняття дитини;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батьківська вседозволеність.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Дослідження цих причин допомагає розробити програму допомоги дитині в адаптації.</w:t>
      </w:r>
    </w:p>
    <w:p w:rsidR="0070123A" w:rsidRPr="0070123A" w:rsidRDefault="0070123A" w:rsidP="007012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58A" w:rsidRPr="0070123A" w:rsidRDefault="007A558A" w:rsidP="0070123A">
      <w:pPr>
        <w:rPr>
          <w:sz w:val="28"/>
          <w:szCs w:val="28"/>
        </w:rPr>
      </w:pPr>
    </w:p>
    <w:sectPr w:rsidR="007A558A" w:rsidRPr="0070123A" w:rsidSect="007A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123A"/>
    <w:rsid w:val="0070123A"/>
    <w:rsid w:val="007A558A"/>
    <w:rsid w:val="0081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8A"/>
  </w:style>
  <w:style w:type="paragraph" w:styleId="1">
    <w:name w:val="heading 1"/>
    <w:basedOn w:val="a"/>
    <w:link w:val="10"/>
    <w:uiPriority w:val="9"/>
    <w:qFormat/>
    <w:rsid w:val="007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2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2013-10-17T19:17:00Z</dcterms:created>
  <dcterms:modified xsi:type="dcterms:W3CDTF">2013-10-17T19:18:00Z</dcterms:modified>
</cp:coreProperties>
</file>